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56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3"/>
        <w:gridCol w:w="3780"/>
        <w:gridCol w:w="4226"/>
        <w:gridCol w:w="2430"/>
        <w:gridCol w:w="3060"/>
        <w:gridCol w:w="1616"/>
      </w:tblGrid>
      <w:tr w:rsidR="00963CCD" w:rsidRPr="00C121CB" w:rsidTr="00F6069C">
        <w:trPr>
          <w:trHeight w:val="377"/>
          <w:jc w:val="center"/>
        </w:trPr>
        <w:tc>
          <w:tcPr>
            <w:tcW w:w="15565" w:type="dxa"/>
            <w:gridSpan w:val="6"/>
            <w:tcBorders>
              <w:bottom w:val="single" w:sz="18" w:space="0" w:color="auto"/>
            </w:tcBorders>
            <w:shd w:val="clear" w:color="auto" w:fill="auto"/>
            <w:vAlign w:val="center"/>
          </w:tcPr>
          <w:p w:rsidR="0052089E" w:rsidRPr="00C121CB" w:rsidRDefault="000C0FFD" w:rsidP="00301C6B">
            <w:pPr>
              <w:jc w:val="center"/>
              <w:rPr>
                <w:rFonts w:ascii="Modern No. 20" w:eastAsia="Times New Roman" w:hAnsi="Modern No. 20" w:cs="Traditional Arabic"/>
                <w:b/>
                <w:bCs/>
                <w:sz w:val="16"/>
                <w:szCs w:val="24"/>
                <w:rtl/>
                <w:lang w:eastAsia="ar-SA" w:bidi="ar-EG"/>
              </w:rPr>
            </w:pPr>
            <w:r w:rsidRPr="00C121CB">
              <w:rPr>
                <w:rFonts w:ascii="Modern No. 20" w:eastAsia="Times New Roman" w:hAnsi="Modern No. 20" w:cs="Traditional Arabic" w:hint="cs"/>
                <w:b/>
                <w:bCs/>
                <w:sz w:val="16"/>
                <w:szCs w:val="24"/>
                <w:rtl/>
                <w:lang w:eastAsia="ar-SA" w:bidi="ar-EG"/>
              </w:rPr>
              <w:t>إ</w:t>
            </w:r>
            <w:r w:rsidRPr="00C121CB">
              <w:rPr>
                <w:rFonts w:ascii="Modern No. 20" w:eastAsia="Times New Roman" w:hAnsi="Modern No. 20" w:cs="Traditional Arabic"/>
                <w:b/>
                <w:bCs/>
                <w:sz w:val="16"/>
                <w:szCs w:val="24"/>
                <w:rtl/>
                <w:lang w:eastAsia="ar-SA" w:bidi="ar-EG"/>
              </w:rPr>
              <w:t xml:space="preserve">نجازات مصلحة الكيمياء عن شهر </w:t>
            </w:r>
            <w:r w:rsidR="00301C6B" w:rsidRPr="00C121CB">
              <w:rPr>
                <w:rFonts w:ascii="Modern No. 20" w:eastAsia="Times New Roman" w:hAnsi="Modern No. 20" w:cs="Traditional Arabic" w:hint="cs"/>
                <w:b/>
                <w:bCs/>
                <w:sz w:val="16"/>
                <w:szCs w:val="24"/>
                <w:rtl/>
                <w:lang w:eastAsia="ar-SA" w:bidi="ar-EG"/>
              </w:rPr>
              <w:t>سبتمبر</w:t>
            </w:r>
            <w:r w:rsidRPr="00C121CB">
              <w:rPr>
                <w:rFonts w:ascii="Modern No. 20" w:eastAsia="Times New Roman" w:hAnsi="Modern No. 20" w:cs="Traditional Arabic" w:hint="cs"/>
                <w:b/>
                <w:bCs/>
                <w:sz w:val="16"/>
                <w:szCs w:val="24"/>
                <w:rtl/>
                <w:lang w:eastAsia="ar-SA" w:bidi="ar-EG"/>
              </w:rPr>
              <w:t xml:space="preserve"> </w:t>
            </w:r>
            <w:r w:rsidR="00336972" w:rsidRPr="00C121CB">
              <w:rPr>
                <w:rFonts w:ascii="Modern No. 20" w:eastAsia="Times New Roman" w:hAnsi="Modern No. 20" w:cs="Traditional Arabic" w:hint="cs"/>
                <w:b/>
                <w:bCs/>
                <w:sz w:val="16"/>
                <w:szCs w:val="24"/>
                <w:rtl/>
                <w:lang w:eastAsia="ar-SA" w:bidi="ar-EG"/>
              </w:rPr>
              <w:t>2018</w:t>
            </w:r>
            <w:r w:rsidR="0073000D" w:rsidRPr="00C121CB">
              <w:rPr>
                <w:rFonts w:ascii="Modern No. 20" w:eastAsia="Times New Roman" w:hAnsi="Modern No. 20" w:cs="Traditional Arabic" w:hint="cs"/>
                <w:b/>
                <w:bCs/>
                <w:sz w:val="16"/>
                <w:szCs w:val="24"/>
                <w:rtl/>
                <w:lang w:eastAsia="ar-SA" w:bidi="ar-EG"/>
              </w:rPr>
              <w:t xml:space="preserve">         </w:t>
            </w:r>
          </w:p>
        </w:tc>
      </w:tr>
      <w:tr w:rsidR="00963CCD" w:rsidRPr="00C121CB" w:rsidTr="00F6069C">
        <w:trPr>
          <w:trHeight w:val="20"/>
          <w:jc w:val="center"/>
        </w:trPr>
        <w:tc>
          <w:tcPr>
            <w:tcW w:w="453" w:type="dxa"/>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م</w:t>
            </w:r>
          </w:p>
        </w:tc>
        <w:tc>
          <w:tcPr>
            <w:tcW w:w="3780" w:type="dxa"/>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الإنجاز</w:t>
            </w:r>
          </w:p>
        </w:tc>
        <w:tc>
          <w:tcPr>
            <w:tcW w:w="4226" w:type="dxa"/>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 xml:space="preserve">حجم الإستثمارات </w:t>
            </w:r>
          </w:p>
        </w:tc>
        <w:tc>
          <w:tcPr>
            <w:tcW w:w="2430" w:type="dxa"/>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الأثر الإجتماعي</w:t>
            </w:r>
          </w:p>
        </w:tc>
        <w:tc>
          <w:tcPr>
            <w:tcW w:w="3060" w:type="dxa"/>
            <w:shd w:val="pct5" w:color="auto" w:fill="auto"/>
            <w:vAlign w:val="center"/>
          </w:tcPr>
          <w:p w:rsidR="00963CCD" w:rsidRPr="00C121CB" w:rsidRDefault="00963CCD"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الأثر الإقتصادي</w:t>
            </w:r>
          </w:p>
        </w:tc>
        <w:tc>
          <w:tcPr>
            <w:tcW w:w="1616" w:type="dxa"/>
            <w:shd w:val="pct5" w:color="auto" w:fill="auto"/>
            <w:vAlign w:val="center"/>
          </w:tcPr>
          <w:p w:rsidR="00963CCD" w:rsidRPr="00C121CB" w:rsidRDefault="0052089E" w:rsidP="0059381D">
            <w:pPr>
              <w:jc w:val="center"/>
              <w:rPr>
                <w:rFonts w:ascii="Times New Roman" w:eastAsia="Times New Roman" w:hAnsi="Times New Roman" w:cs="PT Bold Heading"/>
                <w:b/>
                <w:bCs/>
                <w:sz w:val="16"/>
                <w:szCs w:val="24"/>
                <w:rtl/>
                <w:lang w:eastAsia="ar-SA" w:bidi="ar-EG"/>
              </w:rPr>
            </w:pPr>
            <w:r w:rsidRPr="00C121CB">
              <w:rPr>
                <w:rFonts w:ascii="Times New Roman" w:eastAsia="Times New Roman" w:hAnsi="Times New Roman" w:cs="PT Bold Heading" w:hint="cs"/>
                <w:b/>
                <w:bCs/>
                <w:sz w:val="16"/>
                <w:szCs w:val="24"/>
                <w:rtl/>
                <w:lang w:eastAsia="ar-SA" w:bidi="ar-EG"/>
              </w:rPr>
              <w:t>ملاحظات</w:t>
            </w:r>
          </w:p>
        </w:tc>
      </w:tr>
      <w:tr w:rsidR="009F5B9A" w:rsidRPr="00C121CB" w:rsidTr="00F6069C">
        <w:trPr>
          <w:trHeight w:val="498"/>
          <w:jc w:val="center"/>
        </w:trPr>
        <w:tc>
          <w:tcPr>
            <w:tcW w:w="453" w:type="dxa"/>
            <w:shd w:val="clear" w:color="auto" w:fill="auto"/>
            <w:vAlign w:val="center"/>
          </w:tcPr>
          <w:p w:rsidR="009F5B9A" w:rsidRPr="00C121CB" w:rsidRDefault="009F5B9A" w:rsidP="0052038F">
            <w:pPr>
              <w:jc w:val="center"/>
              <w:rPr>
                <w:b/>
                <w:bCs/>
                <w:sz w:val="16"/>
                <w:szCs w:val="24"/>
                <w:rtl/>
              </w:rPr>
            </w:pPr>
            <w:r w:rsidRPr="00C121CB">
              <w:rPr>
                <w:rFonts w:hint="cs"/>
                <w:b/>
                <w:bCs/>
                <w:sz w:val="16"/>
                <w:szCs w:val="24"/>
                <w:rtl/>
              </w:rPr>
              <w:t>1</w:t>
            </w:r>
          </w:p>
        </w:tc>
        <w:tc>
          <w:tcPr>
            <w:tcW w:w="3780" w:type="dxa"/>
            <w:shd w:val="clear" w:color="auto" w:fill="auto"/>
          </w:tcPr>
          <w:p w:rsidR="009F5B9A" w:rsidRPr="00C121CB" w:rsidRDefault="009F5B9A" w:rsidP="001E1E0C">
            <w:pPr>
              <w:rPr>
                <w:b/>
                <w:bCs/>
                <w:color w:val="FF0000"/>
                <w:sz w:val="16"/>
                <w:szCs w:val="24"/>
                <w:u w:val="single"/>
                <w:rtl/>
                <w:lang w:bidi="ar-EG"/>
              </w:rPr>
            </w:pPr>
            <w:r w:rsidRPr="00C121CB">
              <w:rPr>
                <w:rFonts w:hint="cs"/>
                <w:b/>
                <w:bCs/>
                <w:color w:val="FF0000"/>
                <w:sz w:val="16"/>
                <w:szCs w:val="24"/>
                <w:u w:val="single"/>
                <w:rtl/>
                <w:lang w:bidi="ar-EG"/>
              </w:rPr>
              <w:t>حيث بلغت إجمالى</w:t>
            </w:r>
            <w:r w:rsidRPr="00C121CB">
              <w:rPr>
                <w:rFonts w:hint="cs"/>
                <w:b/>
                <w:bCs/>
                <w:color w:val="FF0000"/>
                <w:sz w:val="16"/>
                <w:szCs w:val="24"/>
                <w:rtl/>
                <w:lang w:bidi="ar-EG"/>
              </w:rPr>
              <w:t xml:space="preserve"> الإيرادات</w:t>
            </w:r>
            <w:r w:rsidRPr="00C121CB">
              <w:rPr>
                <w:rFonts w:hint="cs"/>
                <w:sz w:val="16"/>
                <w:szCs w:val="24"/>
                <w:rtl/>
              </w:rPr>
              <w:t xml:space="preserve"> </w:t>
            </w:r>
            <w:r w:rsidRPr="00C121CB">
              <w:rPr>
                <w:rFonts w:cs="Arial" w:hint="cs"/>
                <w:b/>
                <w:bCs/>
                <w:color w:val="FF0000"/>
                <w:sz w:val="16"/>
                <w:szCs w:val="24"/>
                <w:rtl/>
                <w:lang w:bidi="ar-EG"/>
              </w:rPr>
              <w:t>المنفذة</w:t>
            </w:r>
            <w:r w:rsidRPr="00C121CB">
              <w:rPr>
                <w:rFonts w:hint="cs"/>
                <w:b/>
                <w:bCs/>
                <w:color w:val="FF0000"/>
                <w:sz w:val="16"/>
                <w:szCs w:val="24"/>
                <w:rtl/>
                <w:lang w:bidi="ar-EG"/>
              </w:rPr>
              <w:t xml:space="preserve"> </w:t>
            </w:r>
          </w:p>
          <w:p w:rsidR="009F5B9A" w:rsidRPr="00C121CB" w:rsidRDefault="009F5B9A" w:rsidP="001E1E0C">
            <w:pPr>
              <w:jc w:val="both"/>
              <w:rPr>
                <w:b/>
                <w:bCs/>
                <w:color w:val="FF0000"/>
                <w:sz w:val="16"/>
                <w:szCs w:val="24"/>
                <w:u w:val="single"/>
                <w:rtl/>
                <w:lang w:bidi="ar-EG"/>
              </w:rPr>
            </w:pPr>
            <w:r w:rsidRPr="00C121CB">
              <w:rPr>
                <w:rFonts w:hint="cs"/>
                <w:b/>
                <w:bCs/>
                <w:color w:val="FF0000"/>
                <w:sz w:val="16"/>
                <w:szCs w:val="24"/>
                <w:rtl/>
                <w:lang w:bidi="ar-EG"/>
              </w:rPr>
              <w:t xml:space="preserve">لكلا مـــن:- ( العينات </w:t>
            </w:r>
            <w:r w:rsidRPr="00C121CB">
              <w:rPr>
                <w:b/>
                <w:bCs/>
                <w:color w:val="FF0000"/>
                <w:sz w:val="16"/>
                <w:szCs w:val="24"/>
                <w:rtl/>
                <w:lang w:bidi="ar-EG"/>
              </w:rPr>
              <w:t>–</w:t>
            </w:r>
            <w:r w:rsidRPr="00C121CB">
              <w:rPr>
                <w:rFonts w:hint="cs"/>
                <w:b/>
                <w:bCs/>
                <w:color w:val="FF0000"/>
                <w:sz w:val="16"/>
                <w:szCs w:val="24"/>
                <w:rtl/>
                <w:lang w:bidi="ar-EG"/>
              </w:rPr>
              <w:t xml:space="preserve"> التدريب </w:t>
            </w:r>
            <w:r w:rsidRPr="00C121CB">
              <w:rPr>
                <w:b/>
                <w:bCs/>
                <w:color w:val="FF0000"/>
                <w:sz w:val="16"/>
                <w:szCs w:val="24"/>
                <w:rtl/>
                <w:lang w:bidi="ar-EG"/>
              </w:rPr>
              <w:t>–</w:t>
            </w:r>
            <w:r w:rsidRPr="00C121CB">
              <w:rPr>
                <w:rFonts w:hint="cs"/>
                <w:b/>
                <w:bCs/>
                <w:color w:val="FF0000"/>
                <w:sz w:val="16"/>
                <w:szCs w:val="24"/>
                <w:rtl/>
                <w:lang w:bidi="ar-EG"/>
              </w:rPr>
              <w:t xml:space="preserve"> حبر الإنتخابات </w:t>
            </w:r>
            <w:r w:rsidRPr="00C121CB">
              <w:rPr>
                <w:b/>
                <w:bCs/>
                <w:color w:val="FF0000"/>
                <w:sz w:val="16"/>
                <w:szCs w:val="24"/>
                <w:rtl/>
                <w:lang w:bidi="ar-EG"/>
              </w:rPr>
              <w:t>–</w:t>
            </w:r>
            <w:r w:rsidRPr="00C121CB">
              <w:rPr>
                <w:rFonts w:hint="cs"/>
                <w:b/>
                <w:bCs/>
                <w:color w:val="FF0000"/>
                <w:sz w:val="16"/>
                <w:szCs w:val="24"/>
                <w:rtl/>
                <w:lang w:bidi="ar-EG"/>
              </w:rPr>
              <w:t xml:space="preserve"> حبرسرى)</w:t>
            </w:r>
          </w:p>
        </w:tc>
        <w:tc>
          <w:tcPr>
            <w:tcW w:w="4226" w:type="dxa"/>
            <w:shd w:val="clear" w:color="auto" w:fill="auto"/>
            <w:vAlign w:val="center"/>
          </w:tcPr>
          <w:p w:rsidR="009F5B9A" w:rsidRPr="00C121CB" w:rsidRDefault="009F5B9A" w:rsidP="008573A2">
            <w:pPr>
              <w:jc w:val="center"/>
              <w:rPr>
                <w:b/>
                <w:bCs/>
                <w:sz w:val="16"/>
                <w:szCs w:val="24"/>
                <w:rtl/>
                <w:lang w:bidi="ar-EG"/>
              </w:rPr>
            </w:pPr>
            <w:r w:rsidRPr="00C121CB">
              <w:rPr>
                <w:rFonts w:hint="cs"/>
                <w:b/>
                <w:bCs/>
                <w:color w:val="FF0000"/>
                <w:sz w:val="16"/>
                <w:szCs w:val="24"/>
                <w:rtl/>
                <w:lang w:bidi="ar-EG"/>
              </w:rPr>
              <w:t xml:space="preserve">إجمالى الإيرادات عن شهر </w:t>
            </w:r>
            <w:r w:rsidR="00325262" w:rsidRPr="00C121CB">
              <w:rPr>
                <w:rFonts w:hint="cs"/>
                <w:b/>
                <w:bCs/>
                <w:color w:val="FF0000"/>
                <w:sz w:val="16"/>
                <w:szCs w:val="24"/>
                <w:rtl/>
                <w:lang w:bidi="ar-EG"/>
              </w:rPr>
              <w:t>سبتمبر</w:t>
            </w:r>
            <w:r w:rsidRPr="00C121CB">
              <w:rPr>
                <w:rFonts w:hint="cs"/>
                <w:b/>
                <w:bCs/>
                <w:color w:val="FF0000"/>
                <w:sz w:val="16"/>
                <w:szCs w:val="24"/>
                <w:rtl/>
                <w:lang w:bidi="ar-EG"/>
              </w:rPr>
              <w:t xml:space="preserve"> 2018  (</w:t>
            </w:r>
            <w:r w:rsidR="008573A2" w:rsidRPr="00C121CB">
              <w:rPr>
                <w:rFonts w:hint="cs"/>
                <w:b/>
                <w:bCs/>
                <w:color w:val="FF0000"/>
                <w:sz w:val="16"/>
                <w:szCs w:val="24"/>
                <w:rtl/>
                <w:lang w:bidi="ar-EG"/>
              </w:rPr>
              <w:t>5</w:t>
            </w:r>
            <w:r w:rsidR="005A5ACF" w:rsidRPr="00C121CB">
              <w:rPr>
                <w:rFonts w:hint="cs"/>
                <w:b/>
                <w:bCs/>
                <w:color w:val="FF0000"/>
                <w:sz w:val="16"/>
                <w:szCs w:val="24"/>
                <w:rtl/>
                <w:lang w:bidi="ar-EG"/>
              </w:rPr>
              <w:t>.</w:t>
            </w:r>
            <w:r w:rsidR="008573A2" w:rsidRPr="00C121CB">
              <w:rPr>
                <w:rFonts w:hint="cs"/>
                <w:b/>
                <w:bCs/>
                <w:color w:val="FF0000"/>
                <w:sz w:val="16"/>
                <w:szCs w:val="24"/>
                <w:rtl/>
                <w:lang w:bidi="ar-EG"/>
              </w:rPr>
              <w:t>805</w:t>
            </w:r>
            <w:r w:rsidR="005A5ACF" w:rsidRPr="00C121CB">
              <w:rPr>
                <w:rFonts w:hint="cs"/>
                <w:b/>
                <w:bCs/>
                <w:color w:val="FF0000"/>
                <w:sz w:val="16"/>
                <w:szCs w:val="24"/>
                <w:rtl/>
                <w:lang w:bidi="ar-EG"/>
              </w:rPr>
              <w:t>.</w:t>
            </w:r>
            <w:r w:rsidR="008573A2" w:rsidRPr="00C121CB">
              <w:rPr>
                <w:rFonts w:hint="cs"/>
                <w:b/>
                <w:bCs/>
                <w:color w:val="FF0000"/>
                <w:sz w:val="16"/>
                <w:szCs w:val="24"/>
                <w:rtl/>
                <w:lang w:bidi="ar-EG"/>
              </w:rPr>
              <w:t>165</w:t>
            </w:r>
            <w:r w:rsidR="005A5ACF" w:rsidRPr="00C121CB">
              <w:rPr>
                <w:rFonts w:hint="cs"/>
                <w:b/>
                <w:bCs/>
                <w:color w:val="FF0000"/>
                <w:sz w:val="16"/>
                <w:szCs w:val="24"/>
                <w:rtl/>
                <w:lang w:bidi="ar-EG"/>
              </w:rPr>
              <w:t xml:space="preserve">) </w:t>
            </w:r>
            <w:r w:rsidRPr="00C121CB">
              <w:rPr>
                <w:rFonts w:hint="cs"/>
                <w:b/>
                <w:bCs/>
                <w:color w:val="FF0000"/>
                <w:sz w:val="16"/>
                <w:szCs w:val="24"/>
                <w:rtl/>
                <w:lang w:bidi="ar-EG"/>
              </w:rPr>
              <w:t>جنيها</w:t>
            </w:r>
          </w:p>
          <w:p w:rsidR="009F5B9A" w:rsidRPr="00C121CB" w:rsidRDefault="005A5ACF" w:rsidP="0034647D">
            <w:pPr>
              <w:jc w:val="center"/>
              <w:rPr>
                <w:b/>
                <w:bCs/>
                <w:sz w:val="16"/>
                <w:szCs w:val="24"/>
                <w:rtl/>
                <w:lang w:bidi="ar-EG"/>
              </w:rPr>
            </w:pPr>
            <w:r w:rsidRPr="00C121CB">
              <w:rPr>
                <w:rFonts w:hint="cs"/>
                <w:b/>
                <w:bCs/>
                <w:color w:val="FF0000"/>
                <w:sz w:val="16"/>
                <w:szCs w:val="24"/>
                <w:rtl/>
                <w:lang w:bidi="ar-EG"/>
              </w:rPr>
              <w:t>بزيادة</w:t>
            </w:r>
            <w:r w:rsidR="00DC5DE6" w:rsidRPr="00C121CB">
              <w:rPr>
                <w:rFonts w:hint="cs"/>
                <w:b/>
                <w:bCs/>
                <w:color w:val="FF0000"/>
                <w:sz w:val="16"/>
                <w:szCs w:val="24"/>
                <w:rtl/>
                <w:lang w:bidi="ar-EG"/>
              </w:rPr>
              <w:t xml:space="preserve"> </w:t>
            </w:r>
            <w:r w:rsidR="009F5B9A" w:rsidRPr="00C121CB">
              <w:rPr>
                <w:rFonts w:hint="cs"/>
                <w:b/>
                <w:bCs/>
                <w:color w:val="FF0000"/>
                <w:sz w:val="16"/>
                <w:szCs w:val="24"/>
                <w:rtl/>
                <w:lang w:bidi="ar-EG"/>
              </w:rPr>
              <w:t>عن الشهر السابق</w:t>
            </w:r>
            <w:r w:rsidR="00D33CEC" w:rsidRPr="00C121CB">
              <w:rPr>
                <w:rFonts w:hint="cs"/>
                <w:b/>
                <w:bCs/>
                <w:color w:val="FF0000"/>
                <w:sz w:val="16"/>
                <w:szCs w:val="24"/>
                <w:rtl/>
                <w:lang w:bidi="ar-EG"/>
              </w:rPr>
              <w:t xml:space="preserve"> </w:t>
            </w:r>
            <w:r w:rsidR="00E72901" w:rsidRPr="00C121CB">
              <w:rPr>
                <w:rFonts w:hint="cs"/>
                <w:b/>
                <w:bCs/>
                <w:color w:val="FF0000"/>
                <w:sz w:val="16"/>
                <w:szCs w:val="24"/>
                <w:rtl/>
                <w:lang w:bidi="ar-EG"/>
              </w:rPr>
              <w:t>أغسطس</w:t>
            </w:r>
            <w:r w:rsidR="009F5B9A" w:rsidRPr="00C121CB">
              <w:rPr>
                <w:rFonts w:hint="cs"/>
                <w:b/>
                <w:bCs/>
                <w:color w:val="FF0000"/>
                <w:sz w:val="16"/>
                <w:szCs w:val="24"/>
                <w:rtl/>
                <w:lang w:bidi="ar-EG"/>
              </w:rPr>
              <w:t xml:space="preserve"> قدرها (</w:t>
            </w:r>
            <w:r w:rsidR="00E72901" w:rsidRPr="00C121CB">
              <w:rPr>
                <w:rFonts w:hint="cs"/>
                <w:b/>
                <w:bCs/>
                <w:color w:val="FF0000"/>
                <w:sz w:val="16"/>
                <w:szCs w:val="24"/>
                <w:rtl/>
                <w:lang w:bidi="ar-EG"/>
              </w:rPr>
              <w:t>1</w:t>
            </w:r>
            <w:r w:rsidRPr="00C121CB">
              <w:rPr>
                <w:rFonts w:hint="cs"/>
                <w:b/>
                <w:bCs/>
                <w:color w:val="FF0000"/>
                <w:sz w:val="16"/>
                <w:szCs w:val="24"/>
                <w:rtl/>
                <w:lang w:bidi="ar-EG"/>
              </w:rPr>
              <w:t>.</w:t>
            </w:r>
            <w:r w:rsidR="00E72901" w:rsidRPr="00C121CB">
              <w:rPr>
                <w:rFonts w:hint="cs"/>
                <w:b/>
                <w:bCs/>
                <w:color w:val="FF0000"/>
                <w:sz w:val="16"/>
                <w:szCs w:val="24"/>
                <w:rtl/>
                <w:lang w:bidi="ar-EG"/>
              </w:rPr>
              <w:t>158.70</w:t>
            </w:r>
            <w:r w:rsidR="0034647D" w:rsidRPr="00C121CB">
              <w:rPr>
                <w:rFonts w:hint="cs"/>
                <w:b/>
                <w:bCs/>
                <w:color w:val="FF0000"/>
                <w:sz w:val="16"/>
                <w:szCs w:val="24"/>
                <w:rtl/>
                <w:lang w:bidi="ar-EG"/>
              </w:rPr>
              <w:t>6</w:t>
            </w:r>
            <w:r w:rsidR="009F5B9A" w:rsidRPr="00C121CB">
              <w:rPr>
                <w:rFonts w:hint="cs"/>
                <w:b/>
                <w:bCs/>
                <w:color w:val="FF0000"/>
                <w:sz w:val="16"/>
                <w:szCs w:val="24"/>
                <w:rtl/>
                <w:lang w:bidi="ar-EG"/>
              </w:rPr>
              <w:t>) جنيها و</w:t>
            </w:r>
            <w:r w:rsidR="00DC5DE6" w:rsidRPr="00C121CB">
              <w:rPr>
                <w:rFonts w:hint="cs"/>
                <w:b/>
                <w:bCs/>
                <w:color w:val="FF0000"/>
                <w:sz w:val="16"/>
                <w:szCs w:val="24"/>
                <w:rtl/>
                <w:lang w:bidi="ar-EG"/>
              </w:rPr>
              <w:t xml:space="preserve">زيادة </w:t>
            </w:r>
            <w:r w:rsidR="009F5B9A" w:rsidRPr="00C121CB">
              <w:rPr>
                <w:rFonts w:hint="cs"/>
                <w:b/>
                <w:bCs/>
                <w:color w:val="FF0000"/>
                <w:sz w:val="16"/>
                <w:szCs w:val="24"/>
                <w:rtl/>
                <w:lang w:bidi="ar-EG"/>
              </w:rPr>
              <w:t>عن الشهر المناظر من السنة السابقة قدرها (</w:t>
            </w:r>
            <w:r w:rsidR="00E72901" w:rsidRPr="00C121CB">
              <w:rPr>
                <w:rFonts w:hint="cs"/>
                <w:b/>
                <w:bCs/>
                <w:color w:val="FF0000"/>
                <w:sz w:val="16"/>
                <w:szCs w:val="24"/>
                <w:rtl/>
                <w:lang w:bidi="ar-EG"/>
              </w:rPr>
              <w:t>2.346.683</w:t>
            </w:r>
            <w:r w:rsidR="009F5B9A" w:rsidRPr="00C121CB">
              <w:rPr>
                <w:rFonts w:hint="cs"/>
                <w:b/>
                <w:bCs/>
                <w:color w:val="FF0000"/>
                <w:sz w:val="16"/>
                <w:szCs w:val="24"/>
                <w:rtl/>
                <w:lang w:bidi="ar-EG"/>
              </w:rPr>
              <w:t>) جنيها</w:t>
            </w:r>
          </w:p>
        </w:tc>
        <w:tc>
          <w:tcPr>
            <w:tcW w:w="2430" w:type="dxa"/>
            <w:vMerge w:val="restart"/>
            <w:shd w:val="clear" w:color="auto" w:fill="auto"/>
            <w:vAlign w:val="center"/>
          </w:tcPr>
          <w:p w:rsidR="009F5B9A" w:rsidRPr="00C121CB" w:rsidRDefault="009F5B9A" w:rsidP="00EA1531">
            <w:pPr>
              <w:jc w:val="center"/>
              <w:rPr>
                <w:b/>
                <w:bCs/>
                <w:sz w:val="16"/>
                <w:szCs w:val="24"/>
                <w:rtl/>
              </w:rPr>
            </w:pPr>
            <w:r w:rsidRPr="00C121CB">
              <w:rPr>
                <w:rFonts w:hint="cs"/>
                <w:b/>
                <w:bCs/>
                <w:sz w:val="16"/>
                <w:szCs w:val="24"/>
                <w:rtl/>
              </w:rPr>
              <w:t xml:space="preserve">بث الثقة لدي </w:t>
            </w:r>
            <w:r w:rsidR="00EA1531">
              <w:rPr>
                <w:rFonts w:hint="cs"/>
                <w:b/>
                <w:bCs/>
                <w:sz w:val="16"/>
                <w:szCs w:val="24"/>
                <w:rtl/>
                <w:lang w:bidi="ar-EG"/>
              </w:rPr>
              <w:t>العملاء</w:t>
            </w:r>
            <w:r w:rsidR="00EA1531">
              <w:rPr>
                <w:rFonts w:hint="cs"/>
                <w:b/>
                <w:bCs/>
                <w:sz w:val="16"/>
                <w:szCs w:val="24"/>
                <w:rtl/>
              </w:rPr>
              <w:t xml:space="preserve"> في مؤسساته</w:t>
            </w:r>
            <w:r w:rsidRPr="00C121CB">
              <w:rPr>
                <w:rFonts w:hint="cs"/>
                <w:b/>
                <w:bCs/>
                <w:sz w:val="16"/>
                <w:szCs w:val="24"/>
                <w:rtl/>
              </w:rPr>
              <w:t xml:space="preserve"> </w:t>
            </w:r>
            <w:r w:rsidR="00EA1531">
              <w:rPr>
                <w:rFonts w:hint="cs"/>
                <w:b/>
                <w:bCs/>
                <w:sz w:val="16"/>
                <w:szCs w:val="24"/>
                <w:rtl/>
              </w:rPr>
              <w:t>الوطنية وقدرتها على العمل برؤية إقتصادية تحقق توازن بين الإيرادات والمصروفات وتضيف قيمة مضافة</w:t>
            </w:r>
          </w:p>
        </w:tc>
        <w:tc>
          <w:tcPr>
            <w:tcW w:w="3060" w:type="dxa"/>
            <w:shd w:val="clear" w:color="auto" w:fill="auto"/>
            <w:vAlign w:val="center"/>
          </w:tcPr>
          <w:p w:rsidR="009F5B9A" w:rsidRPr="00C121CB" w:rsidRDefault="009F5B9A" w:rsidP="00EA1531">
            <w:pPr>
              <w:jc w:val="center"/>
              <w:rPr>
                <w:b/>
                <w:bCs/>
                <w:sz w:val="16"/>
                <w:szCs w:val="24"/>
                <w:rtl/>
                <w:lang w:bidi="ar-EG"/>
              </w:rPr>
            </w:pPr>
            <w:r w:rsidRPr="00C121CB">
              <w:rPr>
                <w:rFonts w:hint="cs"/>
                <w:b/>
                <w:bCs/>
                <w:sz w:val="16"/>
                <w:szCs w:val="24"/>
                <w:rtl/>
                <w:lang w:bidi="ar-EG"/>
              </w:rPr>
              <w:t xml:space="preserve">تعظيم الايرادات </w:t>
            </w:r>
            <w:r w:rsidR="00EA1531">
              <w:rPr>
                <w:rFonts w:hint="cs"/>
                <w:b/>
                <w:bCs/>
                <w:sz w:val="16"/>
                <w:szCs w:val="24"/>
                <w:rtl/>
                <w:lang w:bidi="ar-EG"/>
              </w:rPr>
              <w:t>المحققة</w:t>
            </w:r>
            <w:r w:rsidRPr="00C121CB">
              <w:rPr>
                <w:rFonts w:hint="cs"/>
                <w:b/>
                <w:bCs/>
                <w:sz w:val="16"/>
                <w:szCs w:val="24"/>
                <w:rtl/>
                <w:lang w:bidi="ar-EG"/>
              </w:rPr>
              <w:t xml:space="preserve"> عن الشهر مقارنة بالشهر السابق من نفس العام وبالشهر المناظر من العام السابق</w:t>
            </w:r>
          </w:p>
        </w:tc>
        <w:tc>
          <w:tcPr>
            <w:tcW w:w="1616" w:type="dxa"/>
            <w:shd w:val="clear" w:color="auto" w:fill="auto"/>
            <w:vAlign w:val="center"/>
          </w:tcPr>
          <w:p w:rsidR="009F5B9A" w:rsidRPr="00C121CB" w:rsidRDefault="009F5B9A" w:rsidP="0052038F">
            <w:pPr>
              <w:jc w:val="center"/>
              <w:rPr>
                <w:b/>
                <w:bCs/>
                <w:sz w:val="16"/>
                <w:szCs w:val="24"/>
                <w:rtl/>
              </w:rPr>
            </w:pPr>
          </w:p>
        </w:tc>
      </w:tr>
      <w:tr w:rsidR="009F5B9A" w:rsidRPr="00C121CB" w:rsidTr="00F6069C">
        <w:trPr>
          <w:trHeight w:val="2391"/>
          <w:jc w:val="center"/>
        </w:trPr>
        <w:tc>
          <w:tcPr>
            <w:tcW w:w="453" w:type="dxa"/>
            <w:shd w:val="clear" w:color="auto" w:fill="auto"/>
            <w:vAlign w:val="center"/>
          </w:tcPr>
          <w:p w:rsidR="009F5B9A" w:rsidRPr="00C121CB" w:rsidRDefault="009F5B9A" w:rsidP="0052038F">
            <w:pPr>
              <w:jc w:val="center"/>
              <w:rPr>
                <w:b/>
                <w:bCs/>
                <w:sz w:val="16"/>
                <w:szCs w:val="24"/>
                <w:rtl/>
              </w:rPr>
            </w:pPr>
            <w:r w:rsidRPr="00C121CB">
              <w:rPr>
                <w:rFonts w:hint="cs"/>
                <w:b/>
                <w:bCs/>
                <w:sz w:val="16"/>
                <w:szCs w:val="24"/>
                <w:rtl/>
              </w:rPr>
              <w:t>2</w:t>
            </w:r>
          </w:p>
        </w:tc>
        <w:tc>
          <w:tcPr>
            <w:tcW w:w="3780" w:type="dxa"/>
            <w:shd w:val="clear" w:color="auto" w:fill="auto"/>
          </w:tcPr>
          <w:p w:rsidR="009F5B9A" w:rsidRPr="00C121CB" w:rsidRDefault="009F5B9A" w:rsidP="00B0134E">
            <w:pPr>
              <w:jc w:val="both"/>
              <w:rPr>
                <w:b/>
                <w:bCs/>
                <w:color w:val="FF0000"/>
                <w:sz w:val="16"/>
                <w:szCs w:val="24"/>
                <w:rtl/>
                <w:lang w:bidi="ar-EG"/>
              </w:rPr>
            </w:pPr>
            <w:r w:rsidRPr="00C121CB">
              <w:rPr>
                <w:b/>
                <w:bCs/>
                <w:color w:val="FF0000"/>
                <w:sz w:val="16"/>
                <w:szCs w:val="24"/>
                <w:u w:val="single"/>
                <w:rtl/>
                <w:lang w:bidi="ar-EG"/>
              </w:rPr>
              <w:t>إختبار وتحليل العينات</w:t>
            </w:r>
            <w:r w:rsidRPr="00C121CB">
              <w:rPr>
                <w:b/>
                <w:bCs/>
                <w:color w:val="FF0000"/>
                <w:sz w:val="16"/>
                <w:szCs w:val="24"/>
                <w:rtl/>
                <w:lang w:bidi="ar-EG"/>
              </w:rPr>
              <w:t xml:space="preserve"> :-</w:t>
            </w:r>
          </w:p>
          <w:p w:rsidR="009F5B9A" w:rsidRPr="00C121CB" w:rsidRDefault="009F5B9A" w:rsidP="00B0134E">
            <w:pPr>
              <w:jc w:val="both"/>
              <w:rPr>
                <w:b/>
                <w:bCs/>
                <w:sz w:val="16"/>
                <w:szCs w:val="24"/>
                <w:rtl/>
              </w:rPr>
            </w:pPr>
            <w:r w:rsidRPr="00C121CB">
              <w:rPr>
                <w:b/>
                <w:bCs/>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226" w:type="dxa"/>
            <w:shd w:val="clear" w:color="auto" w:fill="auto"/>
            <w:vAlign w:val="center"/>
          </w:tcPr>
          <w:p w:rsidR="009F5B9A" w:rsidRPr="00C121CB" w:rsidRDefault="009F5B9A" w:rsidP="00E72901">
            <w:pPr>
              <w:jc w:val="both"/>
              <w:rPr>
                <w:b/>
                <w:bCs/>
                <w:sz w:val="16"/>
                <w:szCs w:val="24"/>
                <w:rtl/>
                <w:lang w:bidi="ar-EG"/>
              </w:rPr>
            </w:pPr>
            <w:r w:rsidRPr="00C121CB">
              <w:rPr>
                <w:b/>
                <w:bCs/>
                <w:sz w:val="16"/>
                <w:szCs w:val="24"/>
                <w:rtl/>
                <w:lang w:bidi="ar-EG"/>
              </w:rPr>
              <w:t xml:space="preserve">تم عمل الإختبارات اللازمة لعدد </w:t>
            </w:r>
            <w:r w:rsidRPr="00C121CB">
              <w:rPr>
                <w:rFonts w:hint="cs"/>
                <w:b/>
                <w:bCs/>
                <w:color w:val="FF0000"/>
                <w:sz w:val="16"/>
                <w:szCs w:val="24"/>
                <w:rtl/>
                <w:lang w:bidi="ar-EG"/>
              </w:rPr>
              <w:t>(</w:t>
            </w:r>
            <w:r w:rsidR="00E72901" w:rsidRPr="00C121CB">
              <w:rPr>
                <w:rFonts w:hint="cs"/>
                <w:b/>
                <w:bCs/>
                <w:color w:val="FF0000"/>
                <w:sz w:val="16"/>
                <w:szCs w:val="24"/>
                <w:rtl/>
                <w:lang w:bidi="ar-EG"/>
              </w:rPr>
              <w:t>5626</w:t>
            </w:r>
            <w:r w:rsidRPr="00C121CB">
              <w:rPr>
                <w:rFonts w:hint="cs"/>
                <w:b/>
                <w:bCs/>
                <w:color w:val="FF0000"/>
                <w:sz w:val="16"/>
                <w:szCs w:val="24"/>
                <w:rtl/>
                <w:lang w:bidi="ar-EG"/>
              </w:rPr>
              <w:t xml:space="preserve">) </w:t>
            </w:r>
            <w:r w:rsidRPr="00C121CB">
              <w:rPr>
                <w:b/>
                <w:bCs/>
                <w:sz w:val="16"/>
                <w:szCs w:val="24"/>
                <w:rtl/>
                <w:lang w:bidi="ar-EG"/>
              </w:rPr>
              <w:t>عينة بإجمالى قيم</w:t>
            </w:r>
            <w:r w:rsidRPr="00C121CB">
              <w:rPr>
                <w:rFonts w:hint="cs"/>
                <w:b/>
                <w:bCs/>
                <w:sz w:val="16"/>
                <w:szCs w:val="24"/>
                <w:rtl/>
                <w:lang w:bidi="ar-EG"/>
              </w:rPr>
              <w:t>ـ</w:t>
            </w:r>
            <w:r w:rsidRPr="00C121CB">
              <w:rPr>
                <w:b/>
                <w:bCs/>
                <w:sz w:val="16"/>
                <w:szCs w:val="24"/>
                <w:rtl/>
                <w:lang w:bidi="ar-EG"/>
              </w:rPr>
              <w:t xml:space="preserve">ة </w:t>
            </w:r>
            <w:r w:rsidRPr="00C121CB">
              <w:rPr>
                <w:rFonts w:hint="cs"/>
                <w:b/>
                <w:bCs/>
                <w:sz w:val="16"/>
                <w:szCs w:val="24"/>
                <w:rtl/>
                <w:lang w:bidi="ar-EG"/>
              </w:rPr>
              <w:t>رسوم تحليل</w:t>
            </w:r>
            <w:r w:rsidRPr="00C121CB">
              <w:rPr>
                <w:b/>
                <w:bCs/>
                <w:sz w:val="16"/>
                <w:szCs w:val="24"/>
                <w:rtl/>
                <w:lang w:bidi="ar-EG"/>
              </w:rPr>
              <w:t xml:space="preserve"> شهر</w:t>
            </w:r>
            <w:r w:rsidRPr="00C121CB">
              <w:rPr>
                <w:rFonts w:hint="cs"/>
                <w:b/>
                <w:bCs/>
                <w:sz w:val="16"/>
                <w:szCs w:val="24"/>
                <w:rtl/>
                <w:lang w:bidi="ar-EG"/>
              </w:rPr>
              <w:t>يـ</w:t>
            </w:r>
            <w:r w:rsidRPr="00C121CB">
              <w:rPr>
                <w:b/>
                <w:bCs/>
                <w:sz w:val="16"/>
                <w:szCs w:val="24"/>
                <w:rtl/>
                <w:lang w:bidi="ar-EG"/>
              </w:rPr>
              <w:t>ة</w:t>
            </w:r>
            <w:r w:rsidRPr="00C121CB">
              <w:rPr>
                <w:rFonts w:hint="cs"/>
                <w:b/>
                <w:bCs/>
                <w:sz w:val="16"/>
                <w:szCs w:val="24"/>
                <w:rtl/>
                <w:lang w:bidi="ar-EG"/>
              </w:rPr>
              <w:t xml:space="preserve"> </w:t>
            </w:r>
            <w:r w:rsidRPr="00C121CB">
              <w:rPr>
                <w:rFonts w:hint="cs"/>
                <w:b/>
                <w:bCs/>
                <w:color w:val="FF0000"/>
                <w:sz w:val="16"/>
                <w:szCs w:val="24"/>
                <w:rtl/>
                <w:lang w:bidi="ar-EG"/>
              </w:rPr>
              <w:t>(</w:t>
            </w:r>
            <w:r w:rsidR="00BB3F84" w:rsidRPr="00C121CB">
              <w:rPr>
                <w:rFonts w:hint="cs"/>
                <w:b/>
                <w:bCs/>
                <w:color w:val="FF0000"/>
                <w:sz w:val="16"/>
                <w:szCs w:val="24"/>
                <w:rtl/>
                <w:lang w:bidi="ar-EG"/>
              </w:rPr>
              <w:t>5.</w:t>
            </w:r>
            <w:r w:rsidR="00E72901" w:rsidRPr="00C121CB">
              <w:rPr>
                <w:rFonts w:hint="cs"/>
                <w:b/>
                <w:bCs/>
                <w:color w:val="FF0000"/>
                <w:sz w:val="16"/>
                <w:szCs w:val="24"/>
                <w:rtl/>
                <w:lang w:bidi="ar-EG"/>
              </w:rPr>
              <w:t>082</w:t>
            </w:r>
            <w:r w:rsidR="00BB3F84" w:rsidRPr="00C121CB">
              <w:rPr>
                <w:rFonts w:hint="cs"/>
                <w:b/>
                <w:bCs/>
                <w:color w:val="FF0000"/>
                <w:sz w:val="16"/>
                <w:szCs w:val="24"/>
                <w:rtl/>
                <w:lang w:bidi="ar-EG"/>
              </w:rPr>
              <w:t>.</w:t>
            </w:r>
            <w:r w:rsidR="00E72901" w:rsidRPr="00C121CB">
              <w:rPr>
                <w:rFonts w:hint="cs"/>
                <w:b/>
                <w:bCs/>
                <w:color w:val="FF0000"/>
                <w:sz w:val="16"/>
                <w:szCs w:val="24"/>
                <w:rtl/>
                <w:lang w:bidi="ar-EG"/>
              </w:rPr>
              <w:t>563</w:t>
            </w:r>
            <w:r w:rsidRPr="00C121CB">
              <w:rPr>
                <w:rFonts w:hint="cs"/>
                <w:b/>
                <w:bCs/>
                <w:color w:val="FF0000"/>
                <w:sz w:val="16"/>
                <w:szCs w:val="24"/>
                <w:rtl/>
                <w:lang w:bidi="ar-EG"/>
              </w:rPr>
              <w:t xml:space="preserve">) </w:t>
            </w:r>
            <w:r w:rsidRPr="00C121CB">
              <w:rPr>
                <w:b/>
                <w:bCs/>
                <w:color w:val="FF0000"/>
                <w:sz w:val="16"/>
                <w:szCs w:val="24"/>
                <w:rtl/>
                <w:lang w:bidi="ar-EG"/>
              </w:rPr>
              <w:t>جنيه</w:t>
            </w:r>
            <w:r w:rsidRPr="00C121CB">
              <w:rPr>
                <w:rFonts w:hint="cs"/>
                <w:b/>
                <w:bCs/>
                <w:color w:val="FF0000"/>
                <w:sz w:val="16"/>
                <w:szCs w:val="24"/>
                <w:rtl/>
                <w:lang w:bidi="ar-EG"/>
              </w:rPr>
              <w:t xml:space="preserve">ا </w:t>
            </w:r>
            <w:r w:rsidRPr="00C121CB">
              <w:rPr>
                <w:rFonts w:hint="cs"/>
                <w:b/>
                <w:bCs/>
                <w:sz w:val="16"/>
                <w:szCs w:val="24"/>
                <w:rtl/>
                <w:lang w:bidi="ar-EG"/>
              </w:rPr>
              <w:t xml:space="preserve">+ </w:t>
            </w:r>
            <w:r w:rsidR="00821AA4">
              <w:rPr>
                <w:rFonts w:hint="cs"/>
                <w:b/>
                <w:bCs/>
                <w:sz w:val="16"/>
                <w:szCs w:val="24"/>
                <w:rtl/>
                <w:lang w:bidi="ar-EG"/>
              </w:rPr>
              <w:t xml:space="preserve">ضريبة </w:t>
            </w:r>
            <w:r w:rsidRPr="00C121CB">
              <w:rPr>
                <w:rFonts w:hint="cs"/>
                <w:b/>
                <w:bCs/>
                <w:sz w:val="16"/>
                <w:szCs w:val="24"/>
                <w:rtl/>
                <w:lang w:bidi="ar-EG"/>
              </w:rPr>
              <w:t xml:space="preserve">قيمة مضافة </w:t>
            </w:r>
            <w:r w:rsidRPr="00C121CB">
              <w:rPr>
                <w:rFonts w:hint="cs"/>
                <w:b/>
                <w:bCs/>
                <w:color w:val="FF0000"/>
                <w:sz w:val="16"/>
                <w:szCs w:val="24"/>
                <w:rtl/>
                <w:lang w:bidi="ar-EG"/>
              </w:rPr>
              <w:t>(</w:t>
            </w:r>
            <w:r w:rsidR="00E72901" w:rsidRPr="00C121CB">
              <w:rPr>
                <w:rFonts w:hint="cs"/>
                <w:b/>
                <w:bCs/>
                <w:color w:val="FF0000"/>
                <w:sz w:val="16"/>
                <w:szCs w:val="24"/>
                <w:rtl/>
                <w:lang w:bidi="ar-EG"/>
              </w:rPr>
              <w:t>678</w:t>
            </w:r>
            <w:r w:rsidR="00BB3F84" w:rsidRPr="00C121CB">
              <w:rPr>
                <w:rFonts w:hint="cs"/>
                <w:b/>
                <w:bCs/>
                <w:color w:val="FF0000"/>
                <w:sz w:val="16"/>
                <w:szCs w:val="24"/>
                <w:rtl/>
                <w:lang w:bidi="ar-EG"/>
              </w:rPr>
              <w:t>.</w:t>
            </w:r>
            <w:r w:rsidR="00E72901" w:rsidRPr="00C121CB">
              <w:rPr>
                <w:rFonts w:hint="cs"/>
                <w:b/>
                <w:bCs/>
                <w:color w:val="FF0000"/>
                <w:sz w:val="16"/>
                <w:szCs w:val="24"/>
                <w:rtl/>
                <w:lang w:bidi="ar-EG"/>
              </w:rPr>
              <w:t>997</w:t>
            </w:r>
            <w:r w:rsidRPr="00C121CB">
              <w:rPr>
                <w:rFonts w:hint="cs"/>
                <w:b/>
                <w:bCs/>
                <w:color w:val="FF0000"/>
                <w:sz w:val="16"/>
                <w:szCs w:val="24"/>
                <w:rtl/>
                <w:lang w:bidi="ar-EG"/>
              </w:rPr>
              <w:t>)</w:t>
            </w:r>
            <w:r w:rsidRPr="00C121CB">
              <w:rPr>
                <w:rFonts w:hint="cs"/>
                <w:b/>
                <w:bCs/>
                <w:sz w:val="16"/>
                <w:szCs w:val="24"/>
                <w:rtl/>
                <w:lang w:bidi="ar-EG"/>
              </w:rPr>
              <w:t xml:space="preserve"> بإجمالى (</w:t>
            </w:r>
            <w:r w:rsidR="00E72901" w:rsidRPr="00C121CB">
              <w:rPr>
                <w:rFonts w:hint="cs"/>
                <w:b/>
                <w:bCs/>
                <w:color w:val="FF0000"/>
                <w:sz w:val="16"/>
                <w:szCs w:val="24"/>
                <w:rtl/>
                <w:lang w:bidi="ar-EG"/>
              </w:rPr>
              <w:t>5</w:t>
            </w:r>
            <w:r w:rsidR="00BB3F84" w:rsidRPr="00C121CB">
              <w:rPr>
                <w:rFonts w:hint="cs"/>
                <w:b/>
                <w:bCs/>
                <w:color w:val="FF0000"/>
                <w:sz w:val="16"/>
                <w:szCs w:val="24"/>
                <w:rtl/>
                <w:lang w:bidi="ar-EG"/>
              </w:rPr>
              <w:t>.</w:t>
            </w:r>
            <w:r w:rsidR="00E72901" w:rsidRPr="00C121CB">
              <w:rPr>
                <w:rFonts w:hint="cs"/>
                <w:b/>
                <w:bCs/>
                <w:color w:val="FF0000"/>
                <w:sz w:val="16"/>
                <w:szCs w:val="24"/>
                <w:rtl/>
                <w:lang w:bidi="ar-EG"/>
              </w:rPr>
              <w:t>761</w:t>
            </w:r>
            <w:r w:rsidR="00BB3F84" w:rsidRPr="00C121CB">
              <w:rPr>
                <w:rFonts w:hint="cs"/>
                <w:b/>
                <w:bCs/>
                <w:color w:val="FF0000"/>
                <w:sz w:val="16"/>
                <w:szCs w:val="24"/>
                <w:rtl/>
                <w:lang w:bidi="ar-EG"/>
              </w:rPr>
              <w:t>.</w:t>
            </w:r>
            <w:r w:rsidR="00E72901" w:rsidRPr="00C121CB">
              <w:rPr>
                <w:rFonts w:hint="cs"/>
                <w:b/>
                <w:bCs/>
                <w:color w:val="FF0000"/>
                <w:sz w:val="16"/>
                <w:szCs w:val="24"/>
                <w:rtl/>
                <w:lang w:bidi="ar-EG"/>
              </w:rPr>
              <w:t>560</w:t>
            </w:r>
            <w:r w:rsidRPr="00C121CB">
              <w:rPr>
                <w:rFonts w:hint="cs"/>
                <w:b/>
                <w:bCs/>
                <w:color w:val="FF0000"/>
                <w:sz w:val="16"/>
                <w:szCs w:val="24"/>
                <w:rtl/>
                <w:lang w:bidi="ar-EG"/>
              </w:rPr>
              <w:t>)</w:t>
            </w:r>
            <w:r w:rsidR="00D33CEC" w:rsidRPr="00C121CB">
              <w:rPr>
                <w:rFonts w:hint="cs"/>
                <w:b/>
                <w:bCs/>
                <w:color w:val="FF0000"/>
                <w:sz w:val="16"/>
                <w:szCs w:val="24"/>
                <w:rtl/>
                <w:lang w:bidi="ar-EG"/>
              </w:rPr>
              <w:t xml:space="preserve"> </w:t>
            </w:r>
            <w:r w:rsidRPr="00C121CB">
              <w:rPr>
                <w:rFonts w:hint="cs"/>
                <w:b/>
                <w:bCs/>
                <w:color w:val="FF0000"/>
                <w:sz w:val="16"/>
                <w:szCs w:val="24"/>
                <w:rtl/>
                <w:lang w:bidi="ar-EG"/>
              </w:rPr>
              <w:t xml:space="preserve">جنيها </w:t>
            </w:r>
            <w:r w:rsidR="00BB3F84" w:rsidRPr="00C121CB">
              <w:rPr>
                <w:rFonts w:hint="cs"/>
                <w:b/>
                <w:bCs/>
                <w:sz w:val="16"/>
                <w:szCs w:val="24"/>
                <w:rtl/>
                <w:lang w:bidi="ar-EG"/>
              </w:rPr>
              <w:t>بزيادة</w:t>
            </w:r>
            <w:r w:rsidRPr="00C121CB">
              <w:rPr>
                <w:rFonts w:hint="cs"/>
                <w:b/>
                <w:bCs/>
                <w:sz w:val="16"/>
                <w:szCs w:val="24"/>
                <w:rtl/>
                <w:lang w:bidi="ar-EG"/>
              </w:rPr>
              <w:t xml:space="preserve"> عن الشهر السابق </w:t>
            </w:r>
            <w:r w:rsidRPr="00C121CB">
              <w:rPr>
                <w:rFonts w:hint="cs"/>
                <w:b/>
                <w:bCs/>
                <w:color w:val="FF0000"/>
                <w:sz w:val="16"/>
                <w:szCs w:val="24"/>
                <w:rtl/>
                <w:lang w:bidi="ar-EG"/>
              </w:rPr>
              <w:t>(</w:t>
            </w:r>
            <w:r w:rsidR="00E72901" w:rsidRPr="00C121CB">
              <w:rPr>
                <w:rFonts w:hint="cs"/>
                <w:b/>
                <w:bCs/>
                <w:color w:val="FF0000"/>
                <w:sz w:val="16"/>
                <w:szCs w:val="24"/>
                <w:rtl/>
                <w:lang w:bidi="ar-EG"/>
              </w:rPr>
              <w:t>أغسطس</w:t>
            </w:r>
            <w:r w:rsidRPr="00C121CB">
              <w:rPr>
                <w:rFonts w:hint="cs"/>
                <w:b/>
                <w:bCs/>
                <w:color w:val="FF0000"/>
                <w:sz w:val="16"/>
                <w:szCs w:val="24"/>
                <w:rtl/>
                <w:lang w:bidi="ar-EG"/>
              </w:rPr>
              <w:t xml:space="preserve"> 2018 )</w:t>
            </w:r>
            <w:r w:rsidRPr="00C121CB">
              <w:rPr>
                <w:rFonts w:hint="cs"/>
                <w:b/>
                <w:bCs/>
                <w:sz w:val="16"/>
                <w:szCs w:val="24"/>
                <w:rtl/>
                <w:lang w:bidi="ar-EG"/>
              </w:rPr>
              <w:t xml:space="preserve"> فى العينات بمقدار </w:t>
            </w:r>
            <w:r w:rsidRPr="00C121CB">
              <w:rPr>
                <w:rFonts w:hint="cs"/>
                <w:b/>
                <w:bCs/>
                <w:color w:val="FF0000"/>
                <w:sz w:val="16"/>
                <w:szCs w:val="24"/>
                <w:rtl/>
                <w:lang w:bidi="ar-EG"/>
              </w:rPr>
              <w:t>(</w:t>
            </w:r>
            <w:r w:rsidR="00E72901" w:rsidRPr="00C121CB">
              <w:rPr>
                <w:rFonts w:hint="cs"/>
                <w:b/>
                <w:bCs/>
                <w:color w:val="FF0000"/>
                <w:sz w:val="16"/>
                <w:szCs w:val="24"/>
                <w:rtl/>
                <w:lang w:bidi="ar-EG"/>
              </w:rPr>
              <w:t>1257</w:t>
            </w:r>
            <w:r w:rsidRPr="00C121CB">
              <w:rPr>
                <w:rFonts w:hint="cs"/>
                <w:b/>
                <w:bCs/>
                <w:color w:val="FF0000"/>
                <w:sz w:val="16"/>
                <w:szCs w:val="24"/>
                <w:rtl/>
                <w:lang w:bidi="ar-EG"/>
              </w:rPr>
              <w:t xml:space="preserve">) </w:t>
            </w:r>
            <w:r w:rsidRPr="00C121CB">
              <w:rPr>
                <w:rFonts w:hint="cs"/>
                <w:b/>
                <w:bCs/>
                <w:sz w:val="16"/>
                <w:szCs w:val="24"/>
                <w:rtl/>
                <w:lang w:bidi="ar-EG"/>
              </w:rPr>
              <w:t xml:space="preserve">عينة </w:t>
            </w:r>
            <w:r w:rsidR="00BB3F84" w:rsidRPr="00C121CB">
              <w:rPr>
                <w:rFonts w:hint="cs"/>
                <w:b/>
                <w:bCs/>
                <w:sz w:val="16"/>
                <w:szCs w:val="24"/>
                <w:rtl/>
                <w:lang w:bidi="ar-EG"/>
              </w:rPr>
              <w:t>وزيادة فى رسوم ال</w:t>
            </w:r>
            <w:r w:rsidRPr="00C121CB">
              <w:rPr>
                <w:rFonts w:hint="cs"/>
                <w:b/>
                <w:bCs/>
                <w:sz w:val="16"/>
                <w:szCs w:val="24"/>
                <w:rtl/>
                <w:lang w:bidi="ar-EG"/>
              </w:rPr>
              <w:t xml:space="preserve">تحليل مقدارها </w:t>
            </w:r>
            <w:r w:rsidRPr="00C121CB">
              <w:rPr>
                <w:rFonts w:hint="cs"/>
                <w:b/>
                <w:bCs/>
                <w:color w:val="FF0000"/>
                <w:sz w:val="16"/>
                <w:szCs w:val="24"/>
                <w:rtl/>
                <w:lang w:bidi="ar-EG"/>
              </w:rPr>
              <w:t>(</w:t>
            </w:r>
            <w:r w:rsidR="00E72901" w:rsidRPr="00C121CB">
              <w:rPr>
                <w:rFonts w:hint="cs"/>
                <w:b/>
                <w:bCs/>
                <w:color w:val="FF0000"/>
                <w:sz w:val="16"/>
                <w:szCs w:val="24"/>
                <w:rtl/>
                <w:lang w:bidi="ar-EG"/>
              </w:rPr>
              <w:t>1.158.704</w:t>
            </w:r>
            <w:r w:rsidRPr="00C121CB">
              <w:rPr>
                <w:rFonts w:hint="cs"/>
                <w:b/>
                <w:bCs/>
                <w:color w:val="FF0000"/>
                <w:sz w:val="16"/>
                <w:szCs w:val="24"/>
                <w:rtl/>
                <w:lang w:bidi="ar-EG"/>
              </w:rPr>
              <w:t xml:space="preserve">)  جنيها </w:t>
            </w:r>
          </w:p>
        </w:tc>
        <w:tc>
          <w:tcPr>
            <w:tcW w:w="2430" w:type="dxa"/>
            <w:vMerge/>
            <w:shd w:val="clear" w:color="auto" w:fill="auto"/>
            <w:vAlign w:val="center"/>
          </w:tcPr>
          <w:p w:rsidR="009F5B9A" w:rsidRPr="00C121CB" w:rsidRDefault="009F5B9A" w:rsidP="0052038F">
            <w:pPr>
              <w:jc w:val="center"/>
              <w:rPr>
                <w:b/>
                <w:bCs/>
                <w:sz w:val="16"/>
                <w:szCs w:val="24"/>
                <w:rtl/>
              </w:rPr>
            </w:pPr>
          </w:p>
        </w:tc>
        <w:tc>
          <w:tcPr>
            <w:tcW w:w="3060" w:type="dxa"/>
            <w:shd w:val="clear" w:color="auto" w:fill="auto"/>
            <w:vAlign w:val="center"/>
          </w:tcPr>
          <w:p w:rsidR="009F5B9A" w:rsidRPr="00C121CB" w:rsidRDefault="00EA1531" w:rsidP="00EA1531">
            <w:pPr>
              <w:jc w:val="center"/>
              <w:rPr>
                <w:b/>
                <w:bCs/>
                <w:sz w:val="16"/>
                <w:szCs w:val="24"/>
                <w:rtl/>
                <w:lang w:bidi="ar-EG"/>
              </w:rPr>
            </w:pPr>
            <w:r>
              <w:rPr>
                <w:rFonts w:hint="cs"/>
                <w:b/>
                <w:bCs/>
                <w:sz w:val="16"/>
                <w:szCs w:val="24"/>
                <w:rtl/>
              </w:rPr>
              <w:t>تحقيق</w:t>
            </w:r>
            <w:r w:rsidR="00047689" w:rsidRPr="00C121CB">
              <w:rPr>
                <w:rFonts w:hint="cs"/>
                <w:b/>
                <w:bCs/>
                <w:sz w:val="16"/>
                <w:szCs w:val="24"/>
                <w:rtl/>
              </w:rPr>
              <w:t xml:space="preserve"> إيرادات سنوي يتعدى (</w:t>
            </w:r>
            <w:r>
              <w:rPr>
                <w:rFonts w:hint="cs"/>
                <w:b/>
                <w:bCs/>
                <w:sz w:val="16"/>
                <w:szCs w:val="24"/>
                <w:rtl/>
              </w:rPr>
              <w:t>65</w:t>
            </w:r>
            <w:r w:rsidR="00047689" w:rsidRPr="00C121CB">
              <w:rPr>
                <w:rFonts w:hint="cs"/>
                <w:b/>
                <w:bCs/>
                <w:sz w:val="16"/>
                <w:szCs w:val="24"/>
                <w:rtl/>
              </w:rPr>
              <w:t>)</w:t>
            </w:r>
            <w:r w:rsidR="009F5B9A" w:rsidRPr="00C121CB">
              <w:rPr>
                <w:rFonts w:hint="cs"/>
                <w:b/>
                <w:bCs/>
                <w:sz w:val="16"/>
                <w:szCs w:val="24"/>
                <w:rtl/>
              </w:rPr>
              <w:t xml:space="preserve"> مليون جنيها يورد إلي </w:t>
            </w:r>
            <w:r w:rsidR="007C761C" w:rsidRPr="00C121CB">
              <w:rPr>
                <w:rFonts w:hint="cs"/>
                <w:b/>
                <w:bCs/>
                <w:sz w:val="16"/>
                <w:szCs w:val="24"/>
                <w:rtl/>
                <w:lang w:bidi="ar-EG"/>
              </w:rPr>
              <w:t>الخزانة العامة للدولة</w:t>
            </w:r>
          </w:p>
        </w:tc>
        <w:tc>
          <w:tcPr>
            <w:tcW w:w="1616" w:type="dxa"/>
            <w:shd w:val="clear" w:color="auto" w:fill="auto"/>
            <w:vAlign w:val="center"/>
          </w:tcPr>
          <w:p w:rsidR="009F5B9A" w:rsidRPr="00C121CB" w:rsidRDefault="009F5B9A" w:rsidP="0052038F">
            <w:pPr>
              <w:jc w:val="center"/>
              <w:rPr>
                <w:b/>
                <w:bCs/>
                <w:sz w:val="16"/>
                <w:szCs w:val="24"/>
                <w:rtl/>
              </w:rPr>
            </w:pPr>
          </w:p>
        </w:tc>
      </w:tr>
      <w:tr w:rsidR="00963CCD" w:rsidRPr="00C121CB" w:rsidTr="00F6069C">
        <w:trPr>
          <w:trHeight w:val="2085"/>
          <w:jc w:val="center"/>
        </w:trPr>
        <w:tc>
          <w:tcPr>
            <w:tcW w:w="453" w:type="dxa"/>
            <w:shd w:val="clear" w:color="auto" w:fill="auto"/>
            <w:vAlign w:val="center"/>
          </w:tcPr>
          <w:p w:rsidR="00963CCD" w:rsidRPr="00C121CB" w:rsidRDefault="001E1E0C" w:rsidP="00A36416">
            <w:pPr>
              <w:jc w:val="center"/>
              <w:rPr>
                <w:rFonts w:ascii="Modern No. 20" w:hAnsi="Modern No. 20"/>
                <w:b/>
                <w:bCs/>
                <w:sz w:val="16"/>
                <w:szCs w:val="24"/>
                <w:rtl/>
                <w:lang w:bidi="ar-EG"/>
              </w:rPr>
            </w:pPr>
            <w:r w:rsidRPr="00C121CB">
              <w:rPr>
                <w:rFonts w:ascii="Modern No. 20" w:hAnsi="Modern No. 20" w:hint="cs"/>
                <w:b/>
                <w:bCs/>
                <w:sz w:val="16"/>
                <w:szCs w:val="24"/>
                <w:rtl/>
                <w:lang w:bidi="ar-EG"/>
              </w:rPr>
              <w:t>3</w:t>
            </w:r>
          </w:p>
        </w:tc>
        <w:tc>
          <w:tcPr>
            <w:tcW w:w="3780" w:type="dxa"/>
            <w:shd w:val="clear" w:color="auto" w:fill="auto"/>
          </w:tcPr>
          <w:p w:rsidR="0052089E" w:rsidRPr="00C121CB" w:rsidRDefault="0052089E" w:rsidP="003647B3">
            <w:pPr>
              <w:jc w:val="both"/>
              <w:rPr>
                <w:b/>
                <w:bCs/>
                <w:color w:val="FF0000"/>
                <w:sz w:val="16"/>
                <w:szCs w:val="24"/>
                <w:u w:val="single"/>
                <w:rtl/>
                <w:lang w:bidi="ar-EG"/>
              </w:rPr>
            </w:pPr>
            <w:r w:rsidRPr="00C121CB">
              <w:rPr>
                <w:b/>
                <w:bCs/>
                <w:color w:val="FF0000"/>
                <w:sz w:val="16"/>
                <w:szCs w:val="24"/>
                <w:u w:val="single"/>
                <w:rtl/>
                <w:lang w:bidi="ar-EG"/>
              </w:rPr>
              <w:t>حبر المجزر :-</w:t>
            </w:r>
          </w:p>
          <w:p w:rsidR="0052038F" w:rsidRPr="00C121CB" w:rsidRDefault="0052089E" w:rsidP="007B24C7">
            <w:pPr>
              <w:spacing w:after="240"/>
              <w:jc w:val="both"/>
              <w:rPr>
                <w:b/>
                <w:bCs/>
                <w:sz w:val="16"/>
                <w:szCs w:val="24"/>
                <w:lang w:bidi="ar-EG"/>
              </w:rPr>
            </w:pPr>
            <w:r w:rsidRPr="00C121CB">
              <w:rPr>
                <w:b/>
                <w:bCs/>
                <w:sz w:val="16"/>
                <w:szCs w:val="24"/>
                <w:rtl/>
                <w:lang w:bidi="ar-EG"/>
              </w:rPr>
              <w:t xml:space="preserve">إنتاج  </w:t>
            </w:r>
            <w:r w:rsidRPr="00C121CB">
              <w:rPr>
                <w:rFonts w:hint="cs"/>
                <w:b/>
                <w:bCs/>
                <w:color w:val="FF0000"/>
                <w:sz w:val="16"/>
                <w:szCs w:val="24"/>
                <w:rtl/>
                <w:lang w:bidi="ar-EG"/>
              </w:rPr>
              <w:t>(</w:t>
            </w:r>
            <w:r w:rsidR="007B24C7" w:rsidRPr="00C121CB">
              <w:rPr>
                <w:rFonts w:hint="cs"/>
                <w:b/>
                <w:bCs/>
                <w:color w:val="FF0000"/>
                <w:sz w:val="16"/>
                <w:szCs w:val="24"/>
                <w:rtl/>
                <w:lang w:bidi="ar-EG"/>
              </w:rPr>
              <w:t>1195</w:t>
            </w:r>
            <w:r w:rsidRPr="00C121CB">
              <w:rPr>
                <w:rFonts w:hint="cs"/>
                <w:b/>
                <w:bCs/>
                <w:color w:val="FF0000"/>
                <w:sz w:val="16"/>
                <w:szCs w:val="24"/>
                <w:rtl/>
                <w:lang w:bidi="ar-EG"/>
              </w:rPr>
              <w:t>)</w:t>
            </w:r>
            <w:r w:rsidRPr="00C121CB">
              <w:rPr>
                <w:rFonts w:hint="cs"/>
                <w:b/>
                <w:bCs/>
                <w:sz w:val="16"/>
                <w:szCs w:val="24"/>
                <w:rtl/>
                <w:lang w:bidi="ar-EG"/>
              </w:rPr>
              <w:t xml:space="preserve"> </w:t>
            </w:r>
            <w:r w:rsidRPr="00C121CB">
              <w:rPr>
                <w:b/>
                <w:bCs/>
                <w:sz w:val="16"/>
                <w:szCs w:val="24"/>
                <w:rtl/>
                <w:lang w:bidi="ar-EG"/>
              </w:rPr>
              <w:t xml:space="preserve">لتر من حبر تصنيع المادة السرية لختم لحوم المجازر </w:t>
            </w:r>
          </w:p>
          <w:p w:rsidR="003647B3" w:rsidRPr="00C121CB" w:rsidRDefault="003647B3" w:rsidP="00603572">
            <w:pPr>
              <w:spacing w:after="240"/>
              <w:jc w:val="both"/>
              <w:rPr>
                <w:b/>
                <w:bCs/>
                <w:sz w:val="16"/>
                <w:szCs w:val="24"/>
                <w:rtl/>
                <w:lang w:bidi="ar-EG"/>
              </w:rPr>
            </w:pPr>
          </w:p>
          <w:p w:rsidR="00D15F16" w:rsidRPr="00C121CB" w:rsidRDefault="00D15F16" w:rsidP="000E5C07">
            <w:pPr>
              <w:spacing w:after="240"/>
              <w:jc w:val="both"/>
              <w:rPr>
                <w:b/>
                <w:bCs/>
                <w:sz w:val="16"/>
                <w:szCs w:val="24"/>
                <w:rtl/>
                <w:lang w:bidi="ar-EG"/>
              </w:rPr>
            </w:pPr>
          </w:p>
        </w:tc>
        <w:tc>
          <w:tcPr>
            <w:tcW w:w="4226" w:type="dxa"/>
            <w:shd w:val="clear" w:color="auto" w:fill="auto"/>
            <w:vAlign w:val="center"/>
          </w:tcPr>
          <w:p w:rsidR="00D15F16" w:rsidRPr="00C121CB" w:rsidRDefault="007344FE" w:rsidP="00570537">
            <w:pPr>
              <w:spacing w:after="240"/>
              <w:jc w:val="both"/>
              <w:rPr>
                <w:b/>
                <w:bCs/>
                <w:sz w:val="16"/>
                <w:szCs w:val="24"/>
                <w:rtl/>
                <w:lang w:bidi="ar-EG"/>
              </w:rPr>
            </w:pPr>
            <w:r w:rsidRPr="00C121CB">
              <w:rPr>
                <w:b/>
                <w:bCs/>
                <w:sz w:val="16"/>
                <w:szCs w:val="24"/>
                <w:rtl/>
                <w:lang w:bidi="ar-EG"/>
              </w:rPr>
              <w:t xml:space="preserve">تم إنتاج </w:t>
            </w:r>
            <w:r w:rsidRPr="00C121CB">
              <w:rPr>
                <w:rFonts w:hint="cs"/>
                <w:b/>
                <w:bCs/>
                <w:color w:val="FF0000"/>
                <w:sz w:val="16"/>
                <w:szCs w:val="24"/>
                <w:rtl/>
                <w:lang w:bidi="ar-EG"/>
              </w:rPr>
              <w:t>(</w:t>
            </w:r>
            <w:r w:rsidR="007B24C7" w:rsidRPr="00C121CB">
              <w:rPr>
                <w:rFonts w:hint="cs"/>
                <w:b/>
                <w:bCs/>
                <w:color w:val="FF0000"/>
                <w:sz w:val="16"/>
                <w:szCs w:val="24"/>
                <w:rtl/>
                <w:lang w:bidi="ar-EG"/>
              </w:rPr>
              <w:t>1195</w:t>
            </w:r>
            <w:r w:rsidRPr="00C121CB">
              <w:rPr>
                <w:rFonts w:hint="cs"/>
                <w:b/>
                <w:bCs/>
                <w:color w:val="FF0000"/>
                <w:sz w:val="16"/>
                <w:szCs w:val="24"/>
                <w:rtl/>
                <w:lang w:bidi="ar-EG"/>
              </w:rPr>
              <w:t>)</w:t>
            </w:r>
            <w:r w:rsidR="00F655F4" w:rsidRPr="00C121CB">
              <w:rPr>
                <w:rFonts w:hint="cs"/>
                <w:b/>
                <w:bCs/>
                <w:color w:val="FF0000"/>
                <w:sz w:val="16"/>
                <w:szCs w:val="24"/>
                <w:rtl/>
                <w:lang w:bidi="ar-EG"/>
              </w:rPr>
              <w:t xml:space="preserve"> </w:t>
            </w:r>
            <w:r w:rsidR="00F776AA" w:rsidRPr="00C121CB">
              <w:rPr>
                <w:b/>
                <w:bCs/>
                <w:sz w:val="16"/>
                <w:szCs w:val="24"/>
                <w:rtl/>
                <w:lang w:bidi="ar-EG"/>
              </w:rPr>
              <w:t xml:space="preserve">لتر </w:t>
            </w:r>
            <w:r w:rsidRPr="00C121CB">
              <w:rPr>
                <w:b/>
                <w:bCs/>
                <w:sz w:val="16"/>
                <w:szCs w:val="24"/>
                <w:rtl/>
                <w:lang w:bidi="ar-EG"/>
              </w:rPr>
              <w:t xml:space="preserve">من حبر تصنيع المادة السرية لختم لحوم المجازر </w:t>
            </w:r>
            <w:r w:rsidRPr="00C121CB">
              <w:rPr>
                <w:rFonts w:hint="cs"/>
                <w:b/>
                <w:bCs/>
                <w:sz w:val="16"/>
                <w:szCs w:val="24"/>
                <w:rtl/>
                <w:lang w:bidi="ar-EG"/>
              </w:rPr>
              <w:t>ب</w:t>
            </w:r>
            <w:r w:rsidR="00C1152E" w:rsidRPr="00C121CB">
              <w:rPr>
                <w:b/>
                <w:bCs/>
                <w:sz w:val="16"/>
                <w:szCs w:val="24"/>
                <w:rtl/>
                <w:lang w:bidi="ar-EG"/>
              </w:rPr>
              <w:t>مبل</w:t>
            </w:r>
            <w:r w:rsidR="00C1152E" w:rsidRPr="00C121CB">
              <w:rPr>
                <w:rFonts w:hint="cs"/>
                <w:b/>
                <w:bCs/>
                <w:sz w:val="16"/>
                <w:szCs w:val="24"/>
                <w:rtl/>
                <w:lang w:bidi="ar-EG"/>
              </w:rPr>
              <w:t xml:space="preserve">غ </w:t>
            </w:r>
            <w:r w:rsidRPr="00C121CB">
              <w:rPr>
                <w:rFonts w:hint="cs"/>
                <w:b/>
                <w:bCs/>
                <w:color w:val="FF0000"/>
                <w:sz w:val="16"/>
                <w:szCs w:val="24"/>
                <w:rtl/>
                <w:lang w:bidi="ar-EG"/>
              </w:rPr>
              <w:t>(</w:t>
            </w:r>
            <w:r w:rsidR="00954133" w:rsidRPr="00C121CB">
              <w:rPr>
                <w:rFonts w:hint="cs"/>
                <w:b/>
                <w:bCs/>
                <w:color w:val="FF0000"/>
                <w:sz w:val="16"/>
                <w:szCs w:val="24"/>
                <w:rtl/>
                <w:lang w:bidi="ar-EG"/>
              </w:rPr>
              <w:t>35850</w:t>
            </w:r>
            <w:r w:rsidRPr="00C121CB">
              <w:rPr>
                <w:rFonts w:hint="cs"/>
                <w:b/>
                <w:bCs/>
                <w:color w:val="FF0000"/>
                <w:sz w:val="16"/>
                <w:szCs w:val="24"/>
                <w:rtl/>
                <w:lang w:bidi="ar-EG"/>
              </w:rPr>
              <w:t>)</w:t>
            </w:r>
            <w:r w:rsidRPr="00C121CB">
              <w:rPr>
                <w:b/>
                <w:bCs/>
                <w:sz w:val="16"/>
                <w:szCs w:val="24"/>
                <w:rtl/>
                <w:lang w:bidi="ar-EG"/>
              </w:rPr>
              <w:t xml:space="preserve"> جنيه</w:t>
            </w:r>
            <w:r w:rsidR="002F32AA" w:rsidRPr="00C121CB">
              <w:rPr>
                <w:rFonts w:hint="cs"/>
                <w:b/>
                <w:bCs/>
                <w:sz w:val="16"/>
                <w:szCs w:val="24"/>
                <w:rtl/>
                <w:lang w:bidi="ar-EG"/>
              </w:rPr>
              <w:t>ا</w:t>
            </w:r>
            <w:r w:rsidR="00F655F4" w:rsidRPr="00C121CB">
              <w:rPr>
                <w:rFonts w:hint="cs"/>
                <w:b/>
                <w:bCs/>
                <w:sz w:val="16"/>
                <w:szCs w:val="24"/>
                <w:rtl/>
                <w:lang w:bidi="ar-EG"/>
              </w:rPr>
              <w:t xml:space="preserve"> بالإضافة إلى تحصيل مبلغ</w:t>
            </w:r>
            <w:r w:rsidRPr="00C121CB">
              <w:rPr>
                <w:rFonts w:hint="cs"/>
                <w:b/>
                <w:bCs/>
                <w:sz w:val="16"/>
                <w:szCs w:val="24"/>
                <w:rtl/>
                <w:lang w:bidi="ar-EG"/>
              </w:rPr>
              <w:t xml:space="preserve"> </w:t>
            </w:r>
            <w:r w:rsidR="00105D2E" w:rsidRPr="00C121CB">
              <w:rPr>
                <w:b/>
                <w:bCs/>
                <w:sz w:val="16"/>
                <w:szCs w:val="24"/>
                <w:lang w:bidi="ar-EG"/>
              </w:rPr>
              <w:t xml:space="preserve">  </w:t>
            </w:r>
            <w:r w:rsidR="00820575" w:rsidRPr="00C121CB">
              <w:rPr>
                <w:rFonts w:hint="cs"/>
                <w:b/>
                <w:bCs/>
                <w:color w:val="FF0000"/>
                <w:sz w:val="16"/>
                <w:szCs w:val="24"/>
                <w:rtl/>
                <w:lang w:bidi="ar-EG"/>
              </w:rPr>
              <w:t>(</w:t>
            </w:r>
            <w:r w:rsidR="00954133" w:rsidRPr="00C121CB">
              <w:rPr>
                <w:rFonts w:hint="cs"/>
                <w:b/>
                <w:bCs/>
                <w:color w:val="FF0000"/>
                <w:sz w:val="16"/>
                <w:szCs w:val="24"/>
                <w:rtl/>
                <w:lang w:bidi="ar-EG"/>
              </w:rPr>
              <w:t>5019</w:t>
            </w:r>
            <w:r w:rsidRPr="00C121CB">
              <w:rPr>
                <w:rFonts w:hint="cs"/>
                <w:b/>
                <w:bCs/>
                <w:color w:val="FF0000"/>
                <w:sz w:val="16"/>
                <w:szCs w:val="24"/>
                <w:rtl/>
                <w:lang w:bidi="ar-EG"/>
              </w:rPr>
              <w:t>)</w:t>
            </w:r>
            <w:r w:rsidR="00B835E7" w:rsidRPr="00C121CB">
              <w:rPr>
                <w:rFonts w:hint="cs"/>
                <w:b/>
                <w:bCs/>
                <w:sz w:val="16"/>
                <w:szCs w:val="24"/>
                <w:rtl/>
                <w:lang w:bidi="ar-EG"/>
              </w:rPr>
              <w:t xml:space="preserve"> ضريبة قيمة مضافة ليصبح إجمالى</w:t>
            </w:r>
            <w:r w:rsidRPr="00C121CB">
              <w:rPr>
                <w:rFonts w:hint="cs"/>
                <w:b/>
                <w:bCs/>
                <w:sz w:val="16"/>
                <w:szCs w:val="24"/>
                <w:rtl/>
                <w:lang w:bidi="ar-EG"/>
              </w:rPr>
              <w:t xml:space="preserve"> المحصل </w:t>
            </w:r>
            <w:r w:rsidR="00E6101F" w:rsidRPr="00C121CB">
              <w:rPr>
                <w:rFonts w:hint="cs"/>
                <w:b/>
                <w:bCs/>
                <w:color w:val="FF0000"/>
                <w:sz w:val="16"/>
                <w:szCs w:val="24"/>
                <w:rtl/>
                <w:lang w:bidi="ar-EG"/>
              </w:rPr>
              <w:t>(</w:t>
            </w:r>
            <w:r w:rsidR="00FC3859" w:rsidRPr="00C121CB">
              <w:rPr>
                <w:rFonts w:hint="cs"/>
                <w:b/>
                <w:bCs/>
                <w:color w:val="FF0000"/>
                <w:sz w:val="16"/>
                <w:szCs w:val="24"/>
                <w:rtl/>
                <w:lang w:bidi="ar-EG"/>
              </w:rPr>
              <w:t>40869</w:t>
            </w:r>
            <w:r w:rsidRPr="00C121CB">
              <w:rPr>
                <w:rFonts w:hint="cs"/>
                <w:b/>
                <w:bCs/>
                <w:color w:val="FF0000"/>
                <w:sz w:val="16"/>
                <w:szCs w:val="24"/>
                <w:rtl/>
                <w:lang w:bidi="ar-EG"/>
              </w:rPr>
              <w:t>) جنيه</w:t>
            </w:r>
            <w:r w:rsidR="002F32AA" w:rsidRPr="00C121CB">
              <w:rPr>
                <w:rFonts w:hint="cs"/>
                <w:b/>
                <w:bCs/>
                <w:color w:val="FF0000"/>
                <w:sz w:val="16"/>
                <w:szCs w:val="24"/>
                <w:rtl/>
                <w:lang w:bidi="ar-EG"/>
              </w:rPr>
              <w:t>ا</w:t>
            </w:r>
            <w:r w:rsidR="00CD2B79" w:rsidRPr="00C121CB">
              <w:rPr>
                <w:rFonts w:hint="cs"/>
                <w:b/>
                <w:bCs/>
                <w:sz w:val="16"/>
                <w:szCs w:val="24"/>
                <w:rtl/>
                <w:lang w:bidi="ar-EG"/>
              </w:rPr>
              <w:t xml:space="preserve"> </w:t>
            </w:r>
          </w:p>
        </w:tc>
        <w:tc>
          <w:tcPr>
            <w:tcW w:w="2430" w:type="dxa"/>
            <w:shd w:val="clear" w:color="auto" w:fill="auto"/>
            <w:vAlign w:val="center"/>
          </w:tcPr>
          <w:p w:rsidR="0052038F" w:rsidRPr="00C121CB" w:rsidRDefault="00963CCD" w:rsidP="00821AA4">
            <w:pPr>
              <w:spacing w:before="120" w:after="240"/>
              <w:jc w:val="center"/>
              <w:rPr>
                <w:b/>
                <w:bCs/>
                <w:sz w:val="16"/>
                <w:szCs w:val="24"/>
                <w:rtl/>
                <w:lang w:bidi="ar-EG"/>
              </w:rPr>
            </w:pPr>
            <w:r w:rsidRPr="00C121CB">
              <w:rPr>
                <w:rFonts w:hint="cs"/>
                <w:b/>
                <w:bCs/>
                <w:sz w:val="16"/>
                <w:szCs w:val="24"/>
                <w:rtl/>
                <w:lang w:bidi="ar-EG"/>
              </w:rPr>
              <w:t xml:space="preserve">بث الثقة لدي </w:t>
            </w:r>
            <w:r w:rsidR="00821AA4">
              <w:rPr>
                <w:rFonts w:hint="cs"/>
                <w:b/>
                <w:bCs/>
                <w:sz w:val="16"/>
                <w:szCs w:val="24"/>
                <w:rtl/>
                <w:lang w:bidi="ar-EG"/>
              </w:rPr>
              <w:t>المواطنين في مؤسساته ل</w:t>
            </w:r>
            <w:r w:rsidRPr="00C121CB">
              <w:rPr>
                <w:rFonts w:hint="cs"/>
                <w:b/>
                <w:bCs/>
                <w:sz w:val="16"/>
                <w:szCs w:val="24"/>
                <w:rtl/>
                <w:lang w:bidi="ar-EG"/>
              </w:rPr>
              <w:t xml:space="preserve">مكافحة الغش </w:t>
            </w:r>
            <w:r w:rsidR="00821AA4">
              <w:rPr>
                <w:rFonts w:hint="cs"/>
                <w:b/>
                <w:bCs/>
                <w:sz w:val="16"/>
                <w:szCs w:val="24"/>
                <w:rtl/>
                <w:lang w:bidi="ar-EG"/>
              </w:rPr>
              <w:t xml:space="preserve">الوطنية </w:t>
            </w:r>
            <w:r w:rsidRPr="00C121CB">
              <w:rPr>
                <w:rFonts w:hint="cs"/>
                <w:b/>
                <w:bCs/>
                <w:sz w:val="16"/>
                <w:szCs w:val="24"/>
                <w:rtl/>
                <w:lang w:bidi="ar-EG"/>
              </w:rPr>
              <w:t>والحفاظ علي الصحة العامة</w:t>
            </w:r>
            <w:r w:rsidR="004C318E" w:rsidRPr="00C121CB">
              <w:rPr>
                <w:rFonts w:hint="cs"/>
                <w:b/>
                <w:bCs/>
                <w:sz w:val="16"/>
                <w:szCs w:val="24"/>
                <w:rtl/>
                <w:lang w:bidi="ar-EG"/>
              </w:rPr>
              <w:t xml:space="preserve"> من خلال المتابعة المستمرة للمجازر وال</w:t>
            </w:r>
            <w:r w:rsidR="009F5B9A" w:rsidRPr="00C121CB">
              <w:rPr>
                <w:rFonts w:hint="cs"/>
                <w:b/>
                <w:bCs/>
                <w:sz w:val="16"/>
                <w:szCs w:val="24"/>
                <w:rtl/>
                <w:lang w:bidi="ar-EG"/>
              </w:rPr>
              <w:t>مسالخ الحكومية والتأكد بدقة من ذبح جميع الحيوانات داخل المجازر الوطنية</w:t>
            </w:r>
            <w:r w:rsidR="00821AA4">
              <w:rPr>
                <w:rFonts w:hint="cs"/>
                <w:b/>
                <w:bCs/>
                <w:sz w:val="16"/>
                <w:szCs w:val="24"/>
                <w:rtl/>
                <w:lang w:bidi="ar-EG"/>
              </w:rPr>
              <w:t xml:space="preserve"> التى تخضع للفحص الطبى البيطرى بعناية</w:t>
            </w:r>
          </w:p>
        </w:tc>
        <w:tc>
          <w:tcPr>
            <w:tcW w:w="3060" w:type="dxa"/>
            <w:shd w:val="clear" w:color="auto" w:fill="auto"/>
            <w:vAlign w:val="center"/>
          </w:tcPr>
          <w:p w:rsidR="0018500A" w:rsidRPr="00C121CB" w:rsidRDefault="00E406C9" w:rsidP="00E406C9">
            <w:pPr>
              <w:spacing w:after="240"/>
              <w:jc w:val="center"/>
              <w:rPr>
                <w:b/>
                <w:bCs/>
                <w:sz w:val="16"/>
                <w:szCs w:val="24"/>
                <w:rtl/>
                <w:lang w:bidi="ar-EG"/>
              </w:rPr>
            </w:pPr>
            <w:r w:rsidRPr="00C121CB">
              <w:rPr>
                <w:rFonts w:hint="cs"/>
                <w:b/>
                <w:bCs/>
                <w:sz w:val="16"/>
                <w:szCs w:val="24"/>
                <w:rtl/>
                <w:lang w:bidi="ar-EG"/>
              </w:rPr>
              <w:t>تعميق الصناعة المصرية</w:t>
            </w:r>
            <w:r w:rsidR="00963CCD" w:rsidRPr="00C121CB">
              <w:rPr>
                <w:rFonts w:hint="cs"/>
                <w:b/>
                <w:bCs/>
                <w:sz w:val="16"/>
                <w:szCs w:val="24"/>
                <w:rtl/>
                <w:lang w:bidi="ar-EG"/>
              </w:rPr>
              <w:t xml:space="preserve"> طبقاً للمواصفات العالمية بدلاً من الإستيراد وبالتالي توفير العملة الصعبة</w:t>
            </w:r>
            <w:r w:rsidR="002F32AA" w:rsidRPr="00C121CB">
              <w:rPr>
                <w:rFonts w:hint="cs"/>
                <w:b/>
                <w:bCs/>
                <w:sz w:val="16"/>
                <w:szCs w:val="24"/>
                <w:rtl/>
                <w:lang w:bidi="ar-EG"/>
              </w:rPr>
              <w:t xml:space="preserve"> للإستيراد من الخارج</w:t>
            </w:r>
            <w:r w:rsidR="00700E10" w:rsidRPr="00C121CB">
              <w:rPr>
                <w:rFonts w:hint="cs"/>
                <w:b/>
                <w:bCs/>
                <w:sz w:val="16"/>
                <w:szCs w:val="24"/>
                <w:rtl/>
                <w:lang w:bidi="ar-EG"/>
              </w:rPr>
              <w:t xml:space="preserve"> بمنتج محلى عال</w:t>
            </w:r>
            <w:r w:rsidR="004C318E" w:rsidRPr="00C121CB">
              <w:rPr>
                <w:rFonts w:hint="cs"/>
                <w:b/>
                <w:bCs/>
                <w:sz w:val="16"/>
                <w:szCs w:val="24"/>
                <w:rtl/>
                <w:lang w:bidi="ar-EG"/>
              </w:rPr>
              <w:t>ى الجودة</w:t>
            </w:r>
            <w:r w:rsidR="007C761C" w:rsidRPr="00C121CB">
              <w:rPr>
                <w:rFonts w:hint="cs"/>
                <w:b/>
                <w:bCs/>
                <w:sz w:val="16"/>
                <w:szCs w:val="24"/>
                <w:rtl/>
                <w:lang w:bidi="ar-EG"/>
              </w:rPr>
              <w:t xml:space="preserve"> </w:t>
            </w:r>
            <w:r w:rsidR="00821AA4">
              <w:rPr>
                <w:rFonts w:hint="cs"/>
                <w:b/>
                <w:bCs/>
                <w:sz w:val="16"/>
                <w:szCs w:val="24"/>
                <w:rtl/>
                <w:lang w:bidi="ar-EG"/>
              </w:rPr>
              <w:t>صنع فى مصر / مصلحة الكيمياء</w:t>
            </w:r>
          </w:p>
        </w:tc>
        <w:tc>
          <w:tcPr>
            <w:tcW w:w="1616" w:type="dxa"/>
            <w:shd w:val="clear" w:color="auto" w:fill="auto"/>
            <w:vAlign w:val="center"/>
          </w:tcPr>
          <w:p w:rsidR="0052089E" w:rsidRPr="00C121CB" w:rsidRDefault="0052089E" w:rsidP="00A36416">
            <w:pPr>
              <w:spacing w:after="240"/>
              <w:jc w:val="center"/>
              <w:rPr>
                <w:b/>
                <w:bCs/>
                <w:sz w:val="16"/>
                <w:szCs w:val="24"/>
                <w:rtl/>
                <w:lang w:bidi="ar-EG"/>
              </w:rPr>
            </w:pPr>
          </w:p>
          <w:p w:rsidR="0052089E" w:rsidRPr="00C121CB" w:rsidRDefault="0052089E" w:rsidP="0052089E">
            <w:pPr>
              <w:rPr>
                <w:sz w:val="16"/>
                <w:szCs w:val="24"/>
                <w:rtl/>
                <w:lang w:bidi="ar-EG"/>
              </w:rPr>
            </w:pPr>
          </w:p>
          <w:p w:rsidR="0052089E" w:rsidRPr="00C121CB" w:rsidRDefault="0052089E" w:rsidP="0052089E">
            <w:pPr>
              <w:rPr>
                <w:sz w:val="16"/>
                <w:szCs w:val="24"/>
                <w:rtl/>
                <w:lang w:bidi="ar-EG"/>
              </w:rPr>
            </w:pPr>
          </w:p>
          <w:p w:rsidR="00963CCD" w:rsidRPr="00C121CB" w:rsidRDefault="00963CCD" w:rsidP="0052089E">
            <w:pPr>
              <w:rPr>
                <w:sz w:val="16"/>
                <w:szCs w:val="24"/>
                <w:rtl/>
                <w:lang w:bidi="ar-EG"/>
              </w:rPr>
            </w:pPr>
          </w:p>
        </w:tc>
      </w:tr>
    </w:tbl>
    <w:p w:rsidR="00391A55" w:rsidRDefault="00391A55">
      <w:r>
        <w:br w:type="page"/>
      </w: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0"/>
        <w:gridCol w:w="103"/>
        <w:gridCol w:w="5900"/>
        <w:gridCol w:w="181"/>
        <w:gridCol w:w="2431"/>
        <w:gridCol w:w="2373"/>
        <w:gridCol w:w="726"/>
        <w:gridCol w:w="1853"/>
        <w:gridCol w:w="67"/>
        <w:gridCol w:w="1241"/>
        <w:gridCol w:w="194"/>
      </w:tblGrid>
      <w:tr w:rsidR="00F81431" w:rsidRPr="00C121CB" w:rsidTr="00C121CB">
        <w:trPr>
          <w:gridAfter w:val="1"/>
          <w:wAfter w:w="192" w:type="dxa"/>
          <w:jc w:val="center"/>
        </w:trPr>
        <w:tc>
          <w:tcPr>
            <w:tcW w:w="15217" w:type="dxa"/>
            <w:gridSpan w:val="10"/>
            <w:tcBorders>
              <w:bottom w:val="single" w:sz="18" w:space="0" w:color="auto"/>
            </w:tcBorders>
            <w:shd w:val="clear" w:color="auto" w:fill="auto"/>
            <w:vAlign w:val="center"/>
          </w:tcPr>
          <w:p w:rsidR="00F050BB" w:rsidRPr="00C121CB" w:rsidRDefault="000C0FFD" w:rsidP="002B22B4">
            <w:pPr>
              <w:jc w:val="center"/>
              <w:rPr>
                <w:rFonts w:ascii="Modern No. 20" w:eastAsia="Times New Roman" w:hAnsi="Modern No. 20" w:cs="Traditional Arabic"/>
                <w:b/>
                <w:bCs/>
                <w:sz w:val="24"/>
                <w:szCs w:val="24"/>
                <w:rtl/>
                <w:lang w:eastAsia="ar-SA" w:bidi="ar-EG"/>
              </w:rPr>
            </w:pPr>
            <w:r w:rsidRPr="00C121CB">
              <w:rPr>
                <w:sz w:val="24"/>
                <w:szCs w:val="24"/>
              </w:rPr>
              <w:lastRenderedPageBreak/>
              <w:br w:type="page"/>
            </w:r>
            <w:r w:rsidR="0018500A" w:rsidRPr="00C121CB">
              <w:rPr>
                <w:sz w:val="24"/>
                <w:szCs w:val="24"/>
              </w:rPr>
              <w:br w:type="page"/>
            </w:r>
            <w:r w:rsidR="00E6101F" w:rsidRPr="00C121CB">
              <w:rPr>
                <w:rFonts w:ascii="Modern No. 20" w:eastAsia="Times New Roman" w:hAnsi="Modern No. 20" w:cs="Traditional Arabic" w:hint="cs"/>
                <w:b/>
                <w:bCs/>
                <w:sz w:val="24"/>
                <w:szCs w:val="24"/>
                <w:rtl/>
                <w:lang w:eastAsia="ar-SA" w:bidi="ar-EG"/>
              </w:rPr>
              <w:t>إ</w:t>
            </w:r>
            <w:r w:rsidR="00E6101F" w:rsidRPr="00C121CB">
              <w:rPr>
                <w:rFonts w:ascii="Modern No. 20" w:eastAsia="Times New Roman" w:hAnsi="Modern No. 20" w:cs="Traditional Arabic"/>
                <w:b/>
                <w:bCs/>
                <w:sz w:val="24"/>
                <w:szCs w:val="24"/>
                <w:rtl/>
                <w:lang w:eastAsia="ar-SA" w:bidi="ar-EG"/>
              </w:rPr>
              <w:t xml:space="preserve">نجازات مصلحة الكيمياء عن شهر </w:t>
            </w:r>
            <w:r w:rsidR="002B22B4" w:rsidRPr="00C121CB">
              <w:rPr>
                <w:rFonts w:ascii="Modern No. 20" w:eastAsia="Times New Roman" w:hAnsi="Modern No. 20" w:cs="Traditional Arabic" w:hint="cs"/>
                <w:b/>
                <w:bCs/>
                <w:sz w:val="24"/>
                <w:szCs w:val="24"/>
                <w:rtl/>
                <w:lang w:eastAsia="ar-SA" w:bidi="ar-EG"/>
              </w:rPr>
              <w:t>سبتمبر</w:t>
            </w:r>
            <w:r w:rsidR="00E6101F" w:rsidRPr="00C121CB">
              <w:rPr>
                <w:rFonts w:ascii="Modern No. 20" w:eastAsia="Times New Roman" w:hAnsi="Modern No. 20" w:cs="Traditional Arabic" w:hint="cs"/>
                <w:b/>
                <w:bCs/>
                <w:sz w:val="24"/>
                <w:szCs w:val="24"/>
                <w:rtl/>
                <w:lang w:eastAsia="ar-SA" w:bidi="ar-EG"/>
              </w:rPr>
              <w:t xml:space="preserve"> </w:t>
            </w:r>
            <w:r w:rsidR="00071FC7" w:rsidRPr="00C121CB">
              <w:rPr>
                <w:rFonts w:ascii="Modern No. 20" w:eastAsia="Times New Roman" w:hAnsi="Modern No. 20" w:cs="Traditional Arabic" w:hint="cs"/>
                <w:b/>
                <w:bCs/>
                <w:sz w:val="24"/>
                <w:szCs w:val="24"/>
                <w:rtl/>
                <w:lang w:eastAsia="ar-SA" w:bidi="ar-EG"/>
              </w:rPr>
              <w:t>2018</w:t>
            </w:r>
            <w:r w:rsidR="00E6101F" w:rsidRPr="00C121CB">
              <w:rPr>
                <w:rFonts w:ascii="Modern No. 20" w:eastAsia="Times New Roman" w:hAnsi="Modern No. 20" w:cs="Traditional Arabic" w:hint="cs"/>
                <w:b/>
                <w:bCs/>
                <w:sz w:val="24"/>
                <w:szCs w:val="24"/>
                <w:rtl/>
                <w:lang w:eastAsia="ar-SA" w:bidi="ar-EG"/>
              </w:rPr>
              <w:t xml:space="preserve">         </w:t>
            </w:r>
          </w:p>
        </w:tc>
      </w:tr>
      <w:tr w:rsidR="00F81431" w:rsidRPr="00C121CB" w:rsidTr="00C121CB">
        <w:trPr>
          <w:gridAfter w:val="1"/>
          <w:wAfter w:w="192" w:type="dxa"/>
          <w:trHeight w:val="888"/>
          <w:jc w:val="center"/>
        </w:trPr>
        <w:tc>
          <w:tcPr>
            <w:tcW w:w="341" w:type="dxa"/>
            <w:shd w:val="pct5" w:color="auto" w:fill="auto"/>
            <w:vAlign w:val="center"/>
          </w:tcPr>
          <w:p w:rsidR="00F81431" w:rsidRPr="00C121CB" w:rsidRDefault="00F81431" w:rsidP="00DE418D">
            <w:pPr>
              <w:jc w:val="center"/>
              <w:rPr>
                <w:rFonts w:ascii="Times New Roman" w:eastAsia="Times New Roman" w:hAnsi="Times New Roman" w:cs="PT Bold Heading"/>
                <w:b/>
                <w:bCs/>
                <w:sz w:val="24"/>
                <w:szCs w:val="24"/>
                <w:rtl/>
                <w:lang w:eastAsia="ar-SA" w:bidi="ar-EG"/>
              </w:rPr>
            </w:pPr>
            <w:r w:rsidRPr="00C121CB">
              <w:rPr>
                <w:rFonts w:ascii="Times New Roman" w:eastAsia="Times New Roman" w:hAnsi="Times New Roman" w:cs="PT Bold Heading" w:hint="cs"/>
                <w:b/>
                <w:bCs/>
                <w:sz w:val="24"/>
                <w:szCs w:val="24"/>
                <w:rtl/>
                <w:lang w:eastAsia="ar-SA" w:bidi="ar-EG"/>
              </w:rPr>
              <w:t>م</w:t>
            </w:r>
          </w:p>
        </w:tc>
        <w:tc>
          <w:tcPr>
            <w:tcW w:w="6004" w:type="dxa"/>
            <w:gridSpan w:val="2"/>
            <w:shd w:val="pct5" w:color="auto" w:fill="auto"/>
            <w:vAlign w:val="center"/>
          </w:tcPr>
          <w:p w:rsidR="00F81431" w:rsidRPr="00C121CB" w:rsidRDefault="00F81431" w:rsidP="00DE418D">
            <w:pPr>
              <w:jc w:val="center"/>
              <w:rPr>
                <w:rFonts w:ascii="Times New Roman" w:eastAsia="Times New Roman" w:hAnsi="Times New Roman" w:cs="PT Bold Heading"/>
                <w:b/>
                <w:bCs/>
                <w:sz w:val="24"/>
                <w:szCs w:val="24"/>
                <w:rtl/>
                <w:lang w:eastAsia="ar-SA" w:bidi="ar-EG"/>
              </w:rPr>
            </w:pPr>
            <w:r w:rsidRPr="00C121CB">
              <w:rPr>
                <w:rFonts w:ascii="Times New Roman" w:eastAsia="Times New Roman" w:hAnsi="Times New Roman" w:cs="PT Bold Heading" w:hint="cs"/>
                <w:b/>
                <w:bCs/>
                <w:sz w:val="24"/>
                <w:szCs w:val="24"/>
                <w:rtl/>
                <w:lang w:eastAsia="ar-SA" w:bidi="ar-EG"/>
              </w:rPr>
              <w:t>الإنجاز</w:t>
            </w:r>
          </w:p>
        </w:tc>
        <w:tc>
          <w:tcPr>
            <w:tcW w:w="2612" w:type="dxa"/>
            <w:gridSpan w:val="2"/>
            <w:shd w:val="pct5" w:color="auto" w:fill="auto"/>
            <w:vAlign w:val="center"/>
          </w:tcPr>
          <w:p w:rsidR="00F81431" w:rsidRPr="00C121CB" w:rsidRDefault="00F81431" w:rsidP="00DE418D">
            <w:pPr>
              <w:jc w:val="center"/>
              <w:rPr>
                <w:rFonts w:ascii="Times New Roman" w:eastAsia="Times New Roman" w:hAnsi="Times New Roman" w:cs="PT Bold Heading"/>
                <w:b/>
                <w:bCs/>
                <w:sz w:val="24"/>
                <w:szCs w:val="24"/>
                <w:rtl/>
                <w:lang w:eastAsia="ar-SA" w:bidi="ar-EG"/>
              </w:rPr>
            </w:pPr>
            <w:r w:rsidRPr="00C121CB">
              <w:rPr>
                <w:rFonts w:ascii="Times New Roman" w:eastAsia="Times New Roman" w:hAnsi="Times New Roman" w:cs="PT Bold Heading" w:hint="cs"/>
                <w:b/>
                <w:bCs/>
                <w:sz w:val="24"/>
                <w:szCs w:val="24"/>
                <w:rtl/>
                <w:lang w:eastAsia="ar-SA" w:bidi="ar-EG"/>
              </w:rPr>
              <w:t xml:space="preserve">حجم الإستثمارات </w:t>
            </w:r>
          </w:p>
        </w:tc>
        <w:tc>
          <w:tcPr>
            <w:tcW w:w="2373" w:type="dxa"/>
            <w:shd w:val="pct5" w:color="auto" w:fill="auto"/>
            <w:vAlign w:val="center"/>
          </w:tcPr>
          <w:p w:rsidR="00F81431" w:rsidRPr="00C121CB" w:rsidRDefault="00F81431" w:rsidP="00DE418D">
            <w:pPr>
              <w:jc w:val="center"/>
              <w:rPr>
                <w:rFonts w:ascii="Times New Roman" w:eastAsia="Times New Roman" w:hAnsi="Times New Roman" w:cs="PT Bold Heading"/>
                <w:b/>
                <w:bCs/>
                <w:sz w:val="24"/>
                <w:szCs w:val="24"/>
                <w:rtl/>
                <w:lang w:eastAsia="ar-SA" w:bidi="ar-EG"/>
              </w:rPr>
            </w:pPr>
            <w:r w:rsidRPr="00C121CB">
              <w:rPr>
                <w:rFonts w:ascii="Times New Roman" w:eastAsia="Times New Roman" w:hAnsi="Times New Roman" w:cs="PT Bold Heading" w:hint="cs"/>
                <w:b/>
                <w:bCs/>
                <w:sz w:val="24"/>
                <w:szCs w:val="24"/>
                <w:rtl/>
                <w:lang w:eastAsia="ar-SA" w:bidi="ar-EG"/>
              </w:rPr>
              <w:t>الأثر الإجتماعي</w:t>
            </w:r>
          </w:p>
        </w:tc>
        <w:tc>
          <w:tcPr>
            <w:tcW w:w="2646" w:type="dxa"/>
            <w:gridSpan w:val="3"/>
            <w:shd w:val="pct5" w:color="auto" w:fill="auto"/>
            <w:vAlign w:val="center"/>
          </w:tcPr>
          <w:p w:rsidR="00F81431" w:rsidRPr="00C121CB" w:rsidRDefault="00F81431" w:rsidP="00DE418D">
            <w:pPr>
              <w:jc w:val="center"/>
              <w:rPr>
                <w:rFonts w:ascii="Times New Roman" w:eastAsia="Times New Roman" w:hAnsi="Times New Roman" w:cs="PT Bold Heading"/>
                <w:b/>
                <w:bCs/>
                <w:sz w:val="24"/>
                <w:szCs w:val="24"/>
                <w:rtl/>
                <w:lang w:eastAsia="ar-SA" w:bidi="ar-EG"/>
              </w:rPr>
            </w:pPr>
            <w:r w:rsidRPr="00C121CB">
              <w:rPr>
                <w:rFonts w:ascii="Times New Roman" w:eastAsia="Times New Roman" w:hAnsi="Times New Roman" w:cs="PT Bold Heading" w:hint="cs"/>
                <w:b/>
                <w:bCs/>
                <w:sz w:val="24"/>
                <w:szCs w:val="24"/>
                <w:rtl/>
                <w:lang w:eastAsia="ar-SA" w:bidi="ar-EG"/>
              </w:rPr>
              <w:t>الأثر الإقتصادي</w:t>
            </w:r>
          </w:p>
        </w:tc>
        <w:tc>
          <w:tcPr>
            <w:tcW w:w="1241" w:type="dxa"/>
            <w:shd w:val="pct5" w:color="auto" w:fill="auto"/>
            <w:vAlign w:val="center"/>
          </w:tcPr>
          <w:p w:rsidR="00F81431" w:rsidRPr="00C121CB" w:rsidRDefault="002C7853" w:rsidP="00DE418D">
            <w:pPr>
              <w:jc w:val="center"/>
              <w:rPr>
                <w:rFonts w:ascii="Times New Roman" w:eastAsia="Times New Roman" w:hAnsi="Times New Roman" w:cs="PT Bold Heading"/>
                <w:b/>
                <w:bCs/>
                <w:sz w:val="24"/>
                <w:szCs w:val="24"/>
                <w:rtl/>
                <w:lang w:eastAsia="ar-SA" w:bidi="ar-EG"/>
              </w:rPr>
            </w:pPr>
            <w:r w:rsidRPr="00C121CB">
              <w:rPr>
                <w:rFonts w:ascii="Times New Roman" w:eastAsia="Times New Roman" w:hAnsi="Times New Roman" w:cs="PT Bold Heading" w:hint="cs"/>
                <w:b/>
                <w:bCs/>
                <w:sz w:val="24"/>
                <w:szCs w:val="24"/>
                <w:rtl/>
                <w:lang w:eastAsia="ar-SA" w:bidi="ar-EG"/>
              </w:rPr>
              <w:t>ملاحظات</w:t>
            </w:r>
          </w:p>
        </w:tc>
      </w:tr>
      <w:tr w:rsidR="00C2625B" w:rsidRPr="00C121CB" w:rsidTr="00C121CB">
        <w:trPr>
          <w:gridAfter w:val="1"/>
          <w:wAfter w:w="192" w:type="dxa"/>
          <w:jc w:val="center"/>
        </w:trPr>
        <w:tc>
          <w:tcPr>
            <w:tcW w:w="341" w:type="dxa"/>
            <w:shd w:val="clear" w:color="auto" w:fill="auto"/>
            <w:vAlign w:val="center"/>
          </w:tcPr>
          <w:p w:rsidR="00C2625B" w:rsidRPr="00C121CB" w:rsidRDefault="001476E3" w:rsidP="00065775">
            <w:pPr>
              <w:jc w:val="center"/>
              <w:rPr>
                <w:rFonts w:ascii="Modern No. 20" w:eastAsia="Times New Roman" w:hAnsi="Modern No. 20" w:cs="Traditional Arabic"/>
                <w:b/>
                <w:bCs/>
                <w:sz w:val="24"/>
                <w:szCs w:val="24"/>
                <w:rtl/>
                <w:lang w:eastAsia="ar-SA" w:bidi="ar-EG"/>
              </w:rPr>
            </w:pPr>
            <w:r w:rsidRPr="00C121CB">
              <w:rPr>
                <w:rFonts w:ascii="Modern No. 20" w:eastAsia="Times New Roman" w:hAnsi="Modern No. 20" w:cs="Traditional Arabic" w:hint="cs"/>
                <w:b/>
                <w:bCs/>
                <w:sz w:val="24"/>
                <w:szCs w:val="24"/>
                <w:rtl/>
                <w:lang w:eastAsia="ar-SA" w:bidi="ar-EG"/>
              </w:rPr>
              <w:t>4</w:t>
            </w:r>
          </w:p>
        </w:tc>
        <w:tc>
          <w:tcPr>
            <w:tcW w:w="6004" w:type="dxa"/>
            <w:gridSpan w:val="2"/>
            <w:shd w:val="clear" w:color="auto" w:fill="auto"/>
            <w:vAlign w:val="center"/>
          </w:tcPr>
          <w:p w:rsidR="00B77382" w:rsidRPr="00C121CB" w:rsidRDefault="00B77382" w:rsidP="00B77382">
            <w:pPr>
              <w:jc w:val="both"/>
              <w:rPr>
                <w:b/>
                <w:bCs/>
                <w:color w:val="FF0000"/>
                <w:sz w:val="24"/>
                <w:szCs w:val="24"/>
                <w:u w:val="single"/>
                <w:rtl/>
                <w:lang w:bidi="ar-EG"/>
              </w:rPr>
            </w:pPr>
          </w:p>
          <w:p w:rsidR="00C2625B" w:rsidRPr="00C121CB" w:rsidRDefault="00C2625B" w:rsidP="006E33D4">
            <w:pPr>
              <w:pStyle w:val="ListParagraph"/>
              <w:ind w:left="1"/>
              <w:jc w:val="both"/>
              <w:rPr>
                <w:b/>
                <w:bCs/>
                <w:color w:val="FF0000"/>
                <w:sz w:val="24"/>
                <w:szCs w:val="24"/>
                <w:u w:val="single"/>
                <w:lang w:bidi="ar-EG"/>
              </w:rPr>
            </w:pPr>
            <w:r w:rsidRPr="00C121CB">
              <w:rPr>
                <w:rFonts w:hint="cs"/>
                <w:b/>
                <w:bCs/>
                <w:color w:val="FF0000"/>
                <w:sz w:val="24"/>
                <w:szCs w:val="24"/>
                <w:u w:val="single"/>
                <w:rtl/>
                <w:lang w:bidi="ar-EG"/>
              </w:rPr>
              <w:t>تدريب وتأهيل العاملين بالمصلحة :-</w:t>
            </w:r>
          </w:p>
          <w:p w:rsidR="00C2625B" w:rsidRPr="006E33D4" w:rsidRDefault="00C2625B" w:rsidP="00065775">
            <w:pPr>
              <w:jc w:val="both"/>
              <w:rPr>
                <w:b/>
                <w:bCs/>
                <w:sz w:val="24"/>
                <w:szCs w:val="24"/>
                <w:rtl/>
                <w:lang w:bidi="ar-EG"/>
              </w:rPr>
            </w:pPr>
            <w:r w:rsidRPr="006E33D4">
              <w:rPr>
                <w:rFonts w:hint="cs"/>
                <w:b/>
                <w:bCs/>
                <w:color w:val="FF0000"/>
                <w:sz w:val="24"/>
                <w:szCs w:val="24"/>
                <w:u w:val="single"/>
                <w:rtl/>
                <w:lang w:bidi="ar-EG"/>
              </w:rPr>
              <w:t>دورات تدريبية داخلية : -</w:t>
            </w:r>
            <w:r w:rsidRPr="006E33D4">
              <w:rPr>
                <w:rFonts w:hint="cs"/>
                <w:b/>
                <w:bCs/>
                <w:sz w:val="24"/>
                <w:szCs w:val="24"/>
                <w:rtl/>
                <w:lang w:bidi="ar-EG"/>
              </w:rPr>
              <w:t xml:space="preserve"> </w:t>
            </w:r>
            <w:r w:rsidR="00B77382" w:rsidRPr="006E33D4">
              <w:rPr>
                <w:rFonts w:hint="cs"/>
                <w:b/>
                <w:bCs/>
                <w:sz w:val="24"/>
                <w:szCs w:val="24"/>
                <w:rtl/>
                <w:lang w:bidi="ar-EG"/>
              </w:rPr>
              <w:t xml:space="preserve">   </w:t>
            </w:r>
          </w:p>
          <w:p w:rsidR="00B77382" w:rsidRPr="0043069F" w:rsidRDefault="00B77382" w:rsidP="00065775">
            <w:pPr>
              <w:pStyle w:val="ListParagraph"/>
              <w:jc w:val="both"/>
              <w:rPr>
                <w:b/>
                <w:bCs/>
                <w:sz w:val="2"/>
                <w:szCs w:val="2"/>
                <w:rtl/>
                <w:lang w:bidi="ar-EG"/>
              </w:rPr>
            </w:pPr>
          </w:p>
          <w:p w:rsidR="00C2625B" w:rsidRPr="0043069F" w:rsidRDefault="00E72856" w:rsidP="006E33D4">
            <w:pPr>
              <w:pStyle w:val="ListParagraph"/>
              <w:numPr>
                <w:ilvl w:val="0"/>
                <w:numId w:val="19"/>
              </w:numPr>
              <w:ind w:left="419"/>
              <w:jc w:val="both"/>
              <w:rPr>
                <w:b/>
                <w:bCs/>
                <w:lang w:bidi="ar-EG"/>
              </w:rPr>
            </w:pPr>
            <w:r w:rsidRPr="0043069F">
              <w:rPr>
                <w:rFonts w:hint="cs"/>
                <w:b/>
                <w:bCs/>
                <w:rtl/>
                <w:lang w:bidi="ar-EG"/>
              </w:rPr>
              <w:t>تدريب داخلى لعدد (</w:t>
            </w:r>
            <w:r w:rsidR="005A135C" w:rsidRPr="0043069F">
              <w:rPr>
                <w:rFonts w:hint="cs"/>
                <w:b/>
                <w:bCs/>
                <w:rtl/>
                <w:lang w:bidi="ar-EG"/>
              </w:rPr>
              <w:t>3</w:t>
            </w:r>
            <w:r w:rsidRPr="0043069F">
              <w:rPr>
                <w:rFonts w:hint="cs"/>
                <w:b/>
                <w:bCs/>
                <w:rtl/>
                <w:lang w:bidi="ar-EG"/>
              </w:rPr>
              <w:t xml:space="preserve">) </w:t>
            </w:r>
            <w:r w:rsidR="006E33D4" w:rsidRPr="0043069F">
              <w:rPr>
                <w:rFonts w:hint="cs"/>
                <w:b/>
                <w:bCs/>
                <w:rtl/>
                <w:lang w:bidi="ar-EG"/>
              </w:rPr>
              <w:t xml:space="preserve">متدرب </w:t>
            </w:r>
            <w:r w:rsidR="005A135C" w:rsidRPr="0043069F">
              <w:rPr>
                <w:rFonts w:hint="cs"/>
                <w:b/>
                <w:bCs/>
                <w:rtl/>
                <w:lang w:bidi="ar-EG"/>
              </w:rPr>
              <w:t>بمعمل الاحبار باجمالي ايراد</w:t>
            </w:r>
            <w:r w:rsidR="006E33D4" w:rsidRPr="0043069F">
              <w:rPr>
                <w:rFonts w:hint="cs"/>
                <w:b/>
                <w:bCs/>
                <w:rtl/>
                <w:lang w:bidi="ar-EG"/>
              </w:rPr>
              <w:t xml:space="preserve"> قدره</w:t>
            </w:r>
            <w:r w:rsidR="005A135C" w:rsidRPr="0043069F">
              <w:rPr>
                <w:rFonts w:hint="cs"/>
                <w:b/>
                <w:bCs/>
                <w:rtl/>
                <w:lang w:bidi="ar-EG"/>
              </w:rPr>
              <w:t xml:space="preserve"> 2736</w:t>
            </w:r>
            <w:r w:rsidR="006E33D4" w:rsidRPr="0043069F">
              <w:rPr>
                <w:rFonts w:hint="cs"/>
                <w:b/>
                <w:bCs/>
                <w:rtl/>
                <w:lang w:bidi="ar-EG"/>
              </w:rPr>
              <w:t xml:space="preserve"> جنيه</w:t>
            </w:r>
          </w:p>
          <w:p w:rsidR="00E72856" w:rsidRPr="0043069F" w:rsidRDefault="00745DA7" w:rsidP="00453291">
            <w:pPr>
              <w:pStyle w:val="ListParagraph"/>
              <w:numPr>
                <w:ilvl w:val="0"/>
                <w:numId w:val="19"/>
              </w:numPr>
              <w:ind w:left="419"/>
              <w:jc w:val="both"/>
              <w:rPr>
                <w:b/>
                <w:bCs/>
                <w:lang w:bidi="ar-EG"/>
              </w:rPr>
            </w:pPr>
            <w:r w:rsidRPr="0043069F">
              <w:rPr>
                <w:rFonts w:hint="cs"/>
                <w:b/>
                <w:bCs/>
                <w:rtl/>
                <w:lang w:bidi="ar-EG"/>
              </w:rPr>
              <w:t xml:space="preserve">انعقاد عدد </w:t>
            </w:r>
            <w:r w:rsidR="006E33D4" w:rsidRPr="0043069F">
              <w:rPr>
                <w:rFonts w:hint="cs"/>
                <w:b/>
                <w:bCs/>
                <w:rtl/>
                <w:lang w:bidi="ar-EG"/>
              </w:rPr>
              <w:t>(</w:t>
            </w:r>
            <w:r w:rsidRPr="0043069F">
              <w:rPr>
                <w:rFonts w:hint="cs"/>
                <w:b/>
                <w:bCs/>
                <w:rtl/>
                <w:lang w:bidi="ar-EG"/>
              </w:rPr>
              <w:t>2</w:t>
            </w:r>
            <w:r w:rsidR="006E33D4" w:rsidRPr="0043069F">
              <w:rPr>
                <w:rFonts w:hint="cs"/>
                <w:b/>
                <w:bCs/>
                <w:rtl/>
                <w:lang w:bidi="ar-EG"/>
              </w:rPr>
              <w:t>)</w:t>
            </w:r>
            <w:r w:rsidRPr="0043069F">
              <w:rPr>
                <w:rFonts w:hint="cs"/>
                <w:b/>
                <w:bCs/>
                <w:rtl/>
                <w:lang w:bidi="ar-EG"/>
              </w:rPr>
              <w:t xml:space="preserve"> محاضرة بقاعة المصلحة بعنوان </w:t>
            </w:r>
            <w:r w:rsidR="006E33D4" w:rsidRPr="0043069F">
              <w:rPr>
                <w:rFonts w:hint="cs"/>
                <w:b/>
                <w:bCs/>
                <w:rtl/>
                <w:lang w:bidi="ar-EG"/>
              </w:rPr>
              <w:t xml:space="preserve">" </w:t>
            </w:r>
            <w:r w:rsidRPr="0043069F">
              <w:rPr>
                <w:rFonts w:hint="cs"/>
                <w:b/>
                <w:bCs/>
                <w:rtl/>
                <w:lang w:bidi="ar-EG"/>
              </w:rPr>
              <w:t>توعية وتطبيق نظام ادارة الجودة طبقا للمواصفة ايزو 17025 : 2017</w:t>
            </w:r>
            <w:r w:rsidR="006E33D4" w:rsidRPr="0043069F">
              <w:rPr>
                <w:rFonts w:hint="cs"/>
                <w:b/>
                <w:bCs/>
                <w:rtl/>
                <w:lang w:bidi="ar-EG"/>
              </w:rPr>
              <w:t xml:space="preserve"> "</w:t>
            </w:r>
            <w:r w:rsidRPr="0043069F">
              <w:rPr>
                <w:rFonts w:hint="cs"/>
                <w:b/>
                <w:bCs/>
                <w:rtl/>
                <w:lang w:bidi="ar-EG"/>
              </w:rPr>
              <w:t xml:space="preserve"> والتي يلقيها الاستاذ م / ماجد يسري </w:t>
            </w:r>
            <w:r w:rsidR="00453291" w:rsidRPr="0043069F">
              <w:rPr>
                <w:rFonts w:hint="cs"/>
                <w:b/>
                <w:bCs/>
                <w:rtl/>
                <w:lang w:bidi="ar-EG"/>
              </w:rPr>
              <w:t xml:space="preserve"> .</w:t>
            </w:r>
          </w:p>
          <w:p w:rsidR="00913EC0" w:rsidRPr="006E33D4" w:rsidRDefault="00E72856" w:rsidP="006E33D4">
            <w:pPr>
              <w:jc w:val="both"/>
              <w:rPr>
                <w:b/>
                <w:bCs/>
                <w:color w:val="FF0000"/>
                <w:sz w:val="24"/>
                <w:szCs w:val="24"/>
                <w:u w:val="single"/>
                <w:rtl/>
                <w:lang w:bidi="ar-EG"/>
              </w:rPr>
            </w:pPr>
            <w:r w:rsidRPr="006E33D4">
              <w:rPr>
                <w:rFonts w:hint="cs"/>
                <w:b/>
                <w:bCs/>
                <w:color w:val="FF0000"/>
                <w:sz w:val="24"/>
                <w:szCs w:val="24"/>
                <w:u w:val="single"/>
                <w:rtl/>
                <w:lang w:bidi="ar-EG"/>
              </w:rPr>
              <w:t>التدريب الخارجى : -</w:t>
            </w:r>
            <w:r w:rsidR="00913EC0" w:rsidRPr="006E33D4">
              <w:rPr>
                <w:rFonts w:hint="cs"/>
                <w:b/>
                <w:bCs/>
                <w:color w:val="FF0000"/>
                <w:sz w:val="24"/>
                <w:szCs w:val="24"/>
                <w:u w:val="single"/>
                <w:rtl/>
                <w:lang w:bidi="ar-EG"/>
              </w:rPr>
              <w:t xml:space="preserve">  </w:t>
            </w:r>
          </w:p>
          <w:p w:rsidR="00C2625B" w:rsidRPr="0043069F" w:rsidRDefault="00884781" w:rsidP="00CD07FF">
            <w:pPr>
              <w:pStyle w:val="ListParagraph"/>
              <w:numPr>
                <w:ilvl w:val="0"/>
                <w:numId w:val="19"/>
              </w:numPr>
              <w:ind w:left="419"/>
              <w:jc w:val="both"/>
              <w:rPr>
                <w:b/>
                <w:bCs/>
                <w:lang w:bidi="ar-EG"/>
              </w:rPr>
            </w:pPr>
            <w:r w:rsidRPr="0043069F">
              <w:rPr>
                <w:rFonts w:hint="cs"/>
                <w:b/>
                <w:bCs/>
                <w:rtl/>
                <w:lang w:bidi="ar-EG"/>
              </w:rPr>
              <w:t xml:space="preserve">تدريب عدد (2) ببرنامج </w:t>
            </w:r>
            <w:r w:rsidR="006E33D4" w:rsidRPr="0043069F">
              <w:rPr>
                <w:rFonts w:hint="cs"/>
                <w:b/>
                <w:bCs/>
                <w:rtl/>
                <w:lang w:bidi="ar-EG"/>
              </w:rPr>
              <w:t xml:space="preserve">عن </w:t>
            </w:r>
            <w:r w:rsidRPr="0043069F">
              <w:rPr>
                <w:rFonts w:hint="cs"/>
                <w:b/>
                <w:bCs/>
                <w:rtl/>
                <w:lang w:bidi="ar-EG"/>
              </w:rPr>
              <w:t>المسئولية المجتمع</w:t>
            </w:r>
            <w:r w:rsidR="006E33D4" w:rsidRPr="0043069F">
              <w:rPr>
                <w:rFonts w:hint="cs"/>
                <w:b/>
                <w:bCs/>
                <w:rtl/>
                <w:lang w:bidi="ar-EG"/>
              </w:rPr>
              <w:t>ي</w:t>
            </w:r>
            <w:r w:rsidRPr="0043069F">
              <w:rPr>
                <w:rFonts w:hint="cs"/>
                <w:b/>
                <w:bCs/>
                <w:rtl/>
                <w:lang w:bidi="ar-EG"/>
              </w:rPr>
              <w:t xml:space="preserve">ة ومكافحة الفساد بهيئة المواصفات والجودة ( أ . ناصر ، أ </w:t>
            </w:r>
            <w:r w:rsidR="00CD07FF" w:rsidRPr="0043069F">
              <w:rPr>
                <w:rFonts w:hint="cs"/>
                <w:b/>
                <w:bCs/>
                <w:rtl/>
                <w:lang w:bidi="ar-EG"/>
              </w:rPr>
              <w:t>/</w:t>
            </w:r>
            <w:r w:rsidRPr="0043069F">
              <w:rPr>
                <w:rFonts w:hint="cs"/>
                <w:b/>
                <w:bCs/>
                <w:rtl/>
                <w:lang w:bidi="ar-EG"/>
              </w:rPr>
              <w:t xml:space="preserve"> هالة)</w:t>
            </w:r>
            <w:r w:rsidR="006E33D4" w:rsidRPr="0043069F">
              <w:rPr>
                <w:rFonts w:hint="cs"/>
                <w:b/>
                <w:bCs/>
                <w:rtl/>
                <w:lang w:bidi="ar-EG"/>
              </w:rPr>
              <w:t xml:space="preserve"> طبقاً للمواصفة أيزو (37001) .</w:t>
            </w:r>
          </w:p>
          <w:p w:rsidR="00162259" w:rsidRPr="0043069F" w:rsidRDefault="00214412" w:rsidP="004501C8">
            <w:pPr>
              <w:pStyle w:val="ListParagraph"/>
              <w:numPr>
                <w:ilvl w:val="0"/>
                <w:numId w:val="19"/>
              </w:numPr>
              <w:ind w:left="419"/>
              <w:jc w:val="both"/>
              <w:rPr>
                <w:b/>
                <w:bCs/>
                <w:lang w:bidi="ar-EG"/>
              </w:rPr>
            </w:pPr>
            <w:r w:rsidRPr="0043069F">
              <w:rPr>
                <w:rFonts w:hint="cs"/>
                <w:b/>
                <w:bCs/>
                <w:rtl/>
                <w:lang w:bidi="ar-EG"/>
              </w:rPr>
              <w:t>حضور</w:t>
            </w:r>
            <w:r w:rsidR="00E72856" w:rsidRPr="0043069F">
              <w:rPr>
                <w:rFonts w:hint="cs"/>
                <w:b/>
                <w:bCs/>
                <w:rtl/>
                <w:lang w:bidi="ar-EG"/>
              </w:rPr>
              <w:t xml:space="preserve"> عدد</w:t>
            </w:r>
            <w:r w:rsidR="004501C8" w:rsidRPr="0043069F">
              <w:rPr>
                <w:rFonts w:hint="cs"/>
                <w:b/>
                <w:bCs/>
                <w:rtl/>
                <w:lang w:bidi="ar-EG"/>
              </w:rPr>
              <w:t xml:space="preserve"> </w:t>
            </w:r>
            <w:r w:rsidR="00E72856" w:rsidRPr="0043069F">
              <w:rPr>
                <w:rFonts w:hint="cs"/>
                <w:b/>
                <w:bCs/>
                <w:rtl/>
                <w:lang w:bidi="ar-EG"/>
              </w:rPr>
              <w:t>(</w:t>
            </w:r>
            <w:r w:rsidRPr="0043069F">
              <w:rPr>
                <w:rFonts w:hint="cs"/>
                <w:b/>
                <w:bCs/>
                <w:rtl/>
                <w:lang w:bidi="ar-EG"/>
              </w:rPr>
              <w:t>1</w:t>
            </w:r>
            <w:r w:rsidR="00E72856" w:rsidRPr="0043069F">
              <w:rPr>
                <w:rFonts w:hint="cs"/>
                <w:b/>
                <w:bCs/>
                <w:rtl/>
                <w:lang w:bidi="ar-EG"/>
              </w:rPr>
              <w:t xml:space="preserve">) </w:t>
            </w:r>
            <w:r w:rsidR="006E33D4" w:rsidRPr="0043069F">
              <w:rPr>
                <w:rFonts w:hint="cs"/>
                <w:b/>
                <w:bCs/>
                <w:rtl/>
                <w:lang w:bidi="ar-EG"/>
              </w:rPr>
              <w:t xml:space="preserve">متدرب </w:t>
            </w:r>
            <w:r w:rsidR="004501C8" w:rsidRPr="0043069F">
              <w:rPr>
                <w:rFonts w:hint="cs"/>
                <w:b/>
                <w:bCs/>
                <w:rtl/>
                <w:lang w:bidi="ar-EG"/>
              </w:rPr>
              <w:t>بمؤتمر</w:t>
            </w:r>
            <w:r w:rsidR="00162259" w:rsidRPr="0043069F">
              <w:rPr>
                <w:rFonts w:hint="cs"/>
                <w:b/>
                <w:bCs/>
                <w:rtl/>
                <w:lang w:bidi="ar-EG"/>
              </w:rPr>
              <w:t xml:space="preserve"> خدمات البناء في مص</w:t>
            </w:r>
            <w:r w:rsidR="00D11094" w:rsidRPr="0043069F">
              <w:rPr>
                <w:rFonts w:hint="cs"/>
                <w:b/>
                <w:bCs/>
                <w:rtl/>
                <w:lang w:bidi="ar-EG"/>
              </w:rPr>
              <w:t>ر</w:t>
            </w:r>
            <w:r w:rsidR="00162259" w:rsidRPr="0043069F">
              <w:rPr>
                <w:rFonts w:hint="cs"/>
                <w:b/>
                <w:bCs/>
                <w:rtl/>
                <w:lang w:bidi="ar-EG"/>
              </w:rPr>
              <w:t xml:space="preserve"> (أ/ نيفيل)</w:t>
            </w:r>
          </w:p>
          <w:p w:rsidR="00DC2F3C" w:rsidRPr="0043069F" w:rsidRDefault="00F62AF7" w:rsidP="00F62AF7">
            <w:pPr>
              <w:pStyle w:val="ListParagraph"/>
              <w:numPr>
                <w:ilvl w:val="0"/>
                <w:numId w:val="19"/>
              </w:numPr>
              <w:ind w:left="419"/>
              <w:jc w:val="both"/>
              <w:rPr>
                <w:b/>
                <w:bCs/>
                <w:lang w:bidi="ar-EG"/>
              </w:rPr>
            </w:pPr>
            <w:r w:rsidRPr="0043069F">
              <w:rPr>
                <w:rFonts w:hint="cs"/>
                <w:b/>
                <w:bCs/>
                <w:rtl/>
                <w:lang w:bidi="ar-EG"/>
              </w:rPr>
              <w:t xml:space="preserve">حضور عدد (1) </w:t>
            </w:r>
            <w:r w:rsidR="006E33D4" w:rsidRPr="0043069F">
              <w:rPr>
                <w:rFonts w:hint="cs"/>
                <w:b/>
                <w:bCs/>
                <w:rtl/>
                <w:lang w:bidi="ar-EG"/>
              </w:rPr>
              <w:t xml:space="preserve">متدرب </w:t>
            </w:r>
            <w:r w:rsidRPr="0043069F">
              <w:rPr>
                <w:rFonts w:hint="cs"/>
                <w:b/>
                <w:bCs/>
                <w:rtl/>
                <w:lang w:bidi="ar-EG"/>
              </w:rPr>
              <w:t>بمعرض</w:t>
            </w:r>
            <w:r w:rsidR="004501C8" w:rsidRPr="0043069F">
              <w:rPr>
                <w:rFonts w:hint="cs"/>
                <w:b/>
                <w:bCs/>
                <w:rtl/>
                <w:lang w:bidi="ar-EG"/>
              </w:rPr>
              <w:t xml:space="preserve"> </w:t>
            </w:r>
            <w:r w:rsidRPr="0043069F">
              <w:rPr>
                <w:rFonts w:hint="cs"/>
                <w:b/>
                <w:bCs/>
                <w:rtl/>
                <w:lang w:bidi="ar-EG"/>
              </w:rPr>
              <w:t xml:space="preserve">خدمات البناء في مصر </w:t>
            </w:r>
            <w:r w:rsidR="00284D21" w:rsidRPr="0043069F">
              <w:rPr>
                <w:rFonts w:hint="cs"/>
                <w:b/>
                <w:bCs/>
                <w:rtl/>
                <w:lang w:bidi="ar-EG"/>
              </w:rPr>
              <w:t xml:space="preserve">(أ/ شيماء عبد الحليم) </w:t>
            </w:r>
          </w:p>
          <w:p w:rsidR="00347448" w:rsidRPr="0043069F" w:rsidRDefault="00DC2F3C" w:rsidP="00F62AF7">
            <w:pPr>
              <w:pStyle w:val="ListParagraph"/>
              <w:numPr>
                <w:ilvl w:val="0"/>
                <w:numId w:val="19"/>
              </w:numPr>
              <w:ind w:left="419"/>
              <w:jc w:val="both"/>
              <w:rPr>
                <w:b/>
                <w:bCs/>
                <w:lang w:bidi="ar-EG"/>
              </w:rPr>
            </w:pPr>
            <w:r w:rsidRPr="0043069F">
              <w:rPr>
                <w:rFonts w:hint="cs"/>
                <w:b/>
                <w:bCs/>
                <w:rtl/>
                <w:lang w:bidi="ar-EG"/>
              </w:rPr>
              <w:t xml:space="preserve">حضور عدد (1) </w:t>
            </w:r>
            <w:r w:rsidR="006E33D4" w:rsidRPr="0043069F">
              <w:rPr>
                <w:rFonts w:hint="cs"/>
                <w:b/>
                <w:bCs/>
                <w:rtl/>
                <w:lang w:bidi="ar-EG"/>
              </w:rPr>
              <w:t xml:space="preserve">متدرب </w:t>
            </w:r>
            <w:r w:rsidRPr="0043069F">
              <w:rPr>
                <w:rFonts w:hint="cs"/>
                <w:b/>
                <w:bCs/>
                <w:rtl/>
                <w:lang w:bidi="ar-EG"/>
              </w:rPr>
              <w:t>ببرنامج نشر قيم النزاهة والشفافية</w:t>
            </w:r>
            <w:r w:rsidR="005E10CB" w:rsidRPr="0043069F">
              <w:rPr>
                <w:rFonts w:hint="cs"/>
                <w:b/>
                <w:bCs/>
                <w:rtl/>
                <w:lang w:bidi="ar-EG"/>
              </w:rPr>
              <w:t xml:space="preserve"> والتوعية بمخاطر الف</w:t>
            </w:r>
            <w:r w:rsidR="006E33D4" w:rsidRPr="0043069F">
              <w:rPr>
                <w:rFonts w:hint="cs"/>
                <w:b/>
                <w:bCs/>
                <w:rtl/>
                <w:lang w:bidi="ar-EG"/>
              </w:rPr>
              <w:t xml:space="preserve">ساد وسبل منعه بالرقابة الادارية </w:t>
            </w:r>
            <w:r w:rsidR="00B059BB" w:rsidRPr="0043069F">
              <w:rPr>
                <w:rFonts w:hint="cs"/>
                <w:b/>
                <w:bCs/>
                <w:rtl/>
                <w:lang w:bidi="ar-EG"/>
              </w:rPr>
              <w:t>(أ/</w:t>
            </w:r>
            <w:r w:rsidR="00E23D62" w:rsidRPr="0043069F">
              <w:rPr>
                <w:rFonts w:hint="cs"/>
                <w:b/>
                <w:bCs/>
                <w:rtl/>
                <w:lang w:bidi="ar-EG"/>
              </w:rPr>
              <w:t xml:space="preserve"> </w:t>
            </w:r>
            <w:r w:rsidR="00B059BB" w:rsidRPr="0043069F">
              <w:rPr>
                <w:rFonts w:hint="cs"/>
                <w:b/>
                <w:bCs/>
                <w:rtl/>
                <w:lang w:bidi="ar-EG"/>
              </w:rPr>
              <w:t>سيد عبد الغفار)</w:t>
            </w:r>
            <w:r w:rsidR="00F62AF7" w:rsidRPr="0043069F">
              <w:rPr>
                <w:b/>
                <w:bCs/>
                <w:rtl/>
                <w:lang w:bidi="ar-EG"/>
              </w:rPr>
              <w:t xml:space="preserve"> </w:t>
            </w:r>
          </w:p>
          <w:p w:rsidR="0000678F" w:rsidRPr="0043069F" w:rsidRDefault="0000678F" w:rsidP="006E33D4">
            <w:pPr>
              <w:pStyle w:val="ListParagraph"/>
              <w:numPr>
                <w:ilvl w:val="0"/>
                <w:numId w:val="19"/>
              </w:numPr>
              <w:ind w:left="419"/>
              <w:jc w:val="both"/>
              <w:rPr>
                <w:b/>
                <w:bCs/>
                <w:lang w:bidi="ar-EG"/>
              </w:rPr>
            </w:pPr>
            <w:r w:rsidRPr="0043069F">
              <w:rPr>
                <w:rFonts w:hint="cs"/>
                <w:b/>
                <w:bCs/>
                <w:rtl/>
                <w:lang w:bidi="ar-EG"/>
              </w:rPr>
              <w:t xml:space="preserve">تدريب </w:t>
            </w:r>
            <w:r w:rsidR="00954C82" w:rsidRPr="0043069F">
              <w:rPr>
                <w:rFonts w:hint="cs"/>
                <w:b/>
                <w:bCs/>
                <w:rtl/>
                <w:lang w:bidi="ar-EG"/>
              </w:rPr>
              <w:t xml:space="preserve">عدد (4) </w:t>
            </w:r>
            <w:r w:rsidR="006E33D4" w:rsidRPr="0043069F">
              <w:rPr>
                <w:rFonts w:hint="cs"/>
                <w:b/>
                <w:bCs/>
                <w:rtl/>
                <w:lang w:bidi="ar-EG"/>
              </w:rPr>
              <w:t xml:space="preserve">متدرب </w:t>
            </w:r>
            <w:r w:rsidR="00954C82" w:rsidRPr="0043069F">
              <w:rPr>
                <w:rFonts w:hint="cs"/>
                <w:b/>
                <w:bCs/>
                <w:rtl/>
                <w:lang w:bidi="ar-EG"/>
              </w:rPr>
              <w:t xml:space="preserve">في برنامج حساب اللايقين بالمعهد القومي للجودة ( أ / اماني صلاح الدين </w:t>
            </w:r>
            <w:r w:rsidR="00954C82" w:rsidRPr="0043069F">
              <w:rPr>
                <w:b/>
                <w:bCs/>
                <w:rtl/>
                <w:lang w:bidi="ar-EG"/>
              </w:rPr>
              <w:t>–</w:t>
            </w:r>
            <w:r w:rsidR="00954C82" w:rsidRPr="0043069F">
              <w:rPr>
                <w:rFonts w:hint="cs"/>
                <w:b/>
                <w:bCs/>
                <w:rtl/>
                <w:lang w:bidi="ar-EG"/>
              </w:rPr>
              <w:t xml:space="preserve"> هبه عبد النبي </w:t>
            </w:r>
            <w:r w:rsidR="00954C82" w:rsidRPr="0043069F">
              <w:rPr>
                <w:b/>
                <w:bCs/>
                <w:rtl/>
                <w:lang w:bidi="ar-EG"/>
              </w:rPr>
              <w:t>–</w:t>
            </w:r>
            <w:r w:rsidR="00954C82" w:rsidRPr="0043069F">
              <w:rPr>
                <w:rFonts w:hint="cs"/>
                <w:b/>
                <w:bCs/>
                <w:rtl/>
                <w:lang w:bidi="ar-EG"/>
              </w:rPr>
              <w:t xml:space="preserve"> دعاء عبد الحليم </w:t>
            </w:r>
            <w:r w:rsidR="00954C82" w:rsidRPr="0043069F">
              <w:rPr>
                <w:b/>
                <w:bCs/>
                <w:rtl/>
                <w:lang w:bidi="ar-EG"/>
              </w:rPr>
              <w:t>–</w:t>
            </w:r>
            <w:r w:rsidR="00954C82" w:rsidRPr="0043069F">
              <w:rPr>
                <w:rFonts w:hint="cs"/>
                <w:b/>
                <w:bCs/>
                <w:rtl/>
                <w:lang w:bidi="ar-EG"/>
              </w:rPr>
              <w:t xml:space="preserve"> محمد سعد سلامه)</w:t>
            </w:r>
          </w:p>
          <w:p w:rsidR="00B9353B" w:rsidRPr="0043069F" w:rsidRDefault="002C083F" w:rsidP="005F68DC">
            <w:pPr>
              <w:pStyle w:val="ListParagraph"/>
              <w:numPr>
                <w:ilvl w:val="0"/>
                <w:numId w:val="19"/>
              </w:numPr>
              <w:ind w:left="419"/>
              <w:jc w:val="both"/>
              <w:rPr>
                <w:b/>
                <w:bCs/>
                <w:lang w:bidi="ar-EG"/>
              </w:rPr>
            </w:pPr>
            <w:r w:rsidRPr="0043069F">
              <w:rPr>
                <w:rFonts w:hint="cs"/>
                <w:b/>
                <w:bCs/>
                <w:rtl/>
                <w:lang w:bidi="ar-EG"/>
              </w:rPr>
              <w:t>تدريب عدد (4) ببرنامج مراقبة توكيد بالمعهد القومي للجودة ( أ / سلمي سمير ،</w:t>
            </w:r>
            <w:r w:rsidR="00CD07FF" w:rsidRPr="0043069F">
              <w:rPr>
                <w:rFonts w:hint="cs"/>
                <w:b/>
                <w:bCs/>
                <w:rtl/>
                <w:lang w:bidi="ar-EG"/>
              </w:rPr>
              <w:t xml:space="preserve"> </w:t>
            </w:r>
            <w:r w:rsidRPr="0043069F">
              <w:rPr>
                <w:rFonts w:hint="cs"/>
                <w:b/>
                <w:bCs/>
                <w:rtl/>
                <w:lang w:bidi="ar-EG"/>
              </w:rPr>
              <w:t xml:space="preserve"> أ  / دعاء محمد احمد ، أ / بسمة علي ، أ / فريد محمد عبد المجيد ) </w:t>
            </w:r>
          </w:p>
          <w:p w:rsidR="002C083F" w:rsidRPr="00C121CB" w:rsidRDefault="00B9353B" w:rsidP="00F62AF7">
            <w:pPr>
              <w:pStyle w:val="ListParagraph"/>
              <w:numPr>
                <w:ilvl w:val="0"/>
                <w:numId w:val="19"/>
              </w:numPr>
              <w:ind w:left="419"/>
              <w:jc w:val="both"/>
              <w:rPr>
                <w:b/>
                <w:bCs/>
                <w:sz w:val="24"/>
                <w:szCs w:val="24"/>
                <w:rtl/>
                <w:lang w:bidi="ar-EG"/>
              </w:rPr>
            </w:pPr>
            <w:r w:rsidRPr="0043069F">
              <w:rPr>
                <w:rFonts w:hint="cs"/>
                <w:b/>
                <w:bCs/>
                <w:rtl/>
                <w:lang w:bidi="ar-EG"/>
              </w:rPr>
              <w:t xml:space="preserve">حضور عدد (2) لندوة تابعة </w:t>
            </w:r>
            <w:r w:rsidR="0000112B" w:rsidRPr="0043069F">
              <w:rPr>
                <w:rFonts w:hint="cs"/>
                <w:b/>
                <w:bCs/>
                <w:rtl/>
                <w:lang w:bidi="ar-EG"/>
              </w:rPr>
              <w:t xml:space="preserve">لايجيتاك </w:t>
            </w:r>
            <w:r w:rsidR="0000112B" w:rsidRPr="0043069F">
              <w:rPr>
                <w:b/>
                <w:bCs/>
                <w:lang w:bidi="ar-EG"/>
              </w:rPr>
              <w:t>(SCIEX)</w:t>
            </w:r>
            <w:r w:rsidR="00C121CB" w:rsidRPr="0043069F">
              <w:rPr>
                <w:rFonts w:hint="cs"/>
                <w:b/>
                <w:bCs/>
                <w:rtl/>
                <w:lang w:bidi="ar-EG"/>
              </w:rPr>
              <w:t xml:space="preserve"> </w:t>
            </w:r>
            <w:r w:rsidR="00AE53BF" w:rsidRPr="0043069F">
              <w:rPr>
                <w:rFonts w:hint="cs"/>
                <w:b/>
                <w:bCs/>
                <w:rtl/>
                <w:lang w:bidi="ar-EG"/>
              </w:rPr>
              <w:t xml:space="preserve">  </w:t>
            </w:r>
            <w:r w:rsidR="0000112B" w:rsidRPr="0043069F">
              <w:rPr>
                <w:rFonts w:hint="cs"/>
                <w:b/>
                <w:bCs/>
                <w:rtl/>
                <w:lang w:bidi="ar-EG"/>
              </w:rPr>
              <w:t>( أ / ابراهيم حسونة ، أ / حسن عبد الرازق )</w:t>
            </w:r>
          </w:p>
        </w:tc>
        <w:tc>
          <w:tcPr>
            <w:tcW w:w="2612" w:type="dxa"/>
            <w:gridSpan w:val="2"/>
            <w:shd w:val="clear" w:color="auto" w:fill="auto"/>
            <w:vAlign w:val="center"/>
          </w:tcPr>
          <w:p w:rsidR="00C2625B" w:rsidRPr="00C121CB" w:rsidRDefault="00D82457" w:rsidP="00D82457">
            <w:pPr>
              <w:jc w:val="center"/>
              <w:rPr>
                <w:b/>
                <w:bCs/>
                <w:sz w:val="24"/>
                <w:szCs w:val="24"/>
                <w:rtl/>
                <w:lang w:bidi="ar-EG"/>
              </w:rPr>
            </w:pPr>
            <w:r w:rsidRPr="00C121CB">
              <w:rPr>
                <w:rFonts w:hint="cs"/>
                <w:b/>
                <w:bCs/>
                <w:color w:val="FF0000"/>
                <w:sz w:val="24"/>
                <w:szCs w:val="24"/>
                <w:rtl/>
                <w:lang w:bidi="ar-EG"/>
              </w:rPr>
              <w:t>2400</w:t>
            </w:r>
            <w:r w:rsidR="00347448" w:rsidRPr="00C121CB">
              <w:rPr>
                <w:rFonts w:hint="cs"/>
                <w:b/>
                <w:bCs/>
                <w:sz w:val="24"/>
                <w:szCs w:val="24"/>
                <w:rtl/>
                <w:lang w:bidi="ar-EG"/>
              </w:rPr>
              <w:t xml:space="preserve"> </w:t>
            </w:r>
            <w:r w:rsidR="00C2625B" w:rsidRPr="00C121CB">
              <w:rPr>
                <w:rFonts w:hint="cs"/>
                <w:b/>
                <w:bCs/>
                <w:sz w:val="24"/>
                <w:szCs w:val="24"/>
                <w:rtl/>
                <w:lang w:bidi="ar-EG"/>
              </w:rPr>
              <w:t xml:space="preserve">رسوم تدريب + </w:t>
            </w:r>
            <w:r w:rsidR="00511858" w:rsidRPr="00C121CB">
              <w:rPr>
                <w:rFonts w:hint="cs"/>
                <w:b/>
                <w:bCs/>
                <w:color w:val="FF0000"/>
                <w:sz w:val="24"/>
                <w:szCs w:val="24"/>
                <w:rtl/>
                <w:lang w:bidi="ar-EG"/>
              </w:rPr>
              <w:t xml:space="preserve"> </w:t>
            </w:r>
            <w:r w:rsidRPr="00C121CB">
              <w:rPr>
                <w:rFonts w:hint="cs"/>
                <w:b/>
                <w:bCs/>
                <w:color w:val="FF0000"/>
                <w:sz w:val="24"/>
                <w:szCs w:val="24"/>
                <w:rtl/>
                <w:lang w:bidi="ar-EG"/>
              </w:rPr>
              <w:t>336</w:t>
            </w:r>
            <w:r w:rsidR="00C2625B" w:rsidRPr="00C121CB">
              <w:rPr>
                <w:rFonts w:hint="cs"/>
                <w:b/>
                <w:bCs/>
                <w:sz w:val="24"/>
                <w:szCs w:val="24"/>
                <w:rtl/>
                <w:lang w:bidi="ar-EG"/>
              </w:rPr>
              <w:t xml:space="preserve">ضريبة مضافة بإجمالي </w:t>
            </w:r>
            <w:r w:rsidRPr="00C121CB">
              <w:rPr>
                <w:rFonts w:hint="cs"/>
                <w:b/>
                <w:bCs/>
                <w:color w:val="FF0000"/>
                <w:sz w:val="24"/>
                <w:szCs w:val="24"/>
                <w:rtl/>
                <w:lang w:bidi="ar-EG"/>
              </w:rPr>
              <w:t>2736</w:t>
            </w:r>
            <w:r w:rsidR="00C2625B" w:rsidRPr="00C121CB">
              <w:rPr>
                <w:rFonts w:hint="cs"/>
                <w:b/>
                <w:bCs/>
                <w:sz w:val="24"/>
                <w:szCs w:val="24"/>
                <w:rtl/>
                <w:lang w:bidi="ar-EG"/>
              </w:rPr>
              <w:t xml:space="preserve"> جنيها</w:t>
            </w:r>
          </w:p>
        </w:tc>
        <w:tc>
          <w:tcPr>
            <w:tcW w:w="2373" w:type="dxa"/>
            <w:shd w:val="clear" w:color="auto" w:fill="auto"/>
            <w:vAlign w:val="center"/>
          </w:tcPr>
          <w:p w:rsidR="00C2625B" w:rsidRPr="00C121CB" w:rsidRDefault="00C2625B" w:rsidP="00AE0474">
            <w:pPr>
              <w:jc w:val="center"/>
              <w:rPr>
                <w:b/>
                <w:bCs/>
                <w:sz w:val="24"/>
                <w:szCs w:val="24"/>
                <w:rtl/>
                <w:lang w:bidi="ar-EG"/>
              </w:rPr>
            </w:pPr>
            <w:r w:rsidRPr="00C121CB">
              <w:rPr>
                <w:rFonts w:hint="cs"/>
                <w:b/>
                <w:bCs/>
                <w:sz w:val="24"/>
                <w:szCs w:val="24"/>
                <w:rtl/>
                <w:lang w:bidi="ar-EG"/>
              </w:rPr>
              <w:t>تحفيز العاملين ورفع كفاءتهم الإنتاجية والمساهمة فى رفع كفاءة المتدربين من خارج المصلحة</w:t>
            </w:r>
            <w:r w:rsidR="0043069F">
              <w:rPr>
                <w:rFonts w:hint="cs"/>
                <w:b/>
                <w:bCs/>
                <w:sz w:val="24"/>
                <w:szCs w:val="24"/>
                <w:rtl/>
                <w:lang w:bidi="ar-EG"/>
              </w:rPr>
              <w:t xml:space="preserve"> فى تخصصات الكيمياء المختلفة</w:t>
            </w:r>
          </w:p>
          <w:p w:rsidR="00D172D4" w:rsidRPr="00C121CB" w:rsidRDefault="00D172D4" w:rsidP="00B526E9">
            <w:pPr>
              <w:jc w:val="center"/>
              <w:rPr>
                <w:b/>
                <w:bCs/>
                <w:sz w:val="24"/>
                <w:szCs w:val="24"/>
                <w:rtl/>
                <w:lang w:bidi="ar-EG"/>
              </w:rPr>
            </w:pPr>
          </w:p>
          <w:p w:rsidR="00B526E9" w:rsidRPr="00C121CB" w:rsidRDefault="00B526E9" w:rsidP="00AE0474">
            <w:pPr>
              <w:jc w:val="center"/>
              <w:rPr>
                <w:b/>
                <w:bCs/>
                <w:sz w:val="24"/>
                <w:szCs w:val="24"/>
                <w:rtl/>
                <w:lang w:bidi="ar-EG"/>
              </w:rPr>
            </w:pPr>
            <w:r w:rsidRPr="00C121CB">
              <w:rPr>
                <w:rFonts w:hint="cs"/>
                <w:b/>
                <w:bCs/>
                <w:sz w:val="24"/>
                <w:szCs w:val="24"/>
                <w:rtl/>
                <w:lang w:bidi="ar-EG"/>
              </w:rPr>
              <w:t>الإرتقاء بمستوى ومعدلات الأداء للعاملين بالمصلحة وفروعها لبناء كوادر بشرية مؤهلة فى كافة التخصصات بالمصلحة</w:t>
            </w:r>
            <w:r w:rsidR="0043069F">
              <w:rPr>
                <w:rFonts w:hint="cs"/>
                <w:b/>
                <w:bCs/>
                <w:sz w:val="24"/>
                <w:szCs w:val="24"/>
                <w:rtl/>
                <w:lang w:bidi="ar-EG"/>
              </w:rPr>
              <w:t xml:space="preserve"> ضمن منظومة التطوير المؤسسى والحوكمة لبناء جدارات من كوادر المصلحة فى كافة التخصصات</w:t>
            </w:r>
          </w:p>
          <w:p w:rsidR="00C2625B" w:rsidRPr="00C121CB" w:rsidRDefault="00C2625B" w:rsidP="00C2625B">
            <w:pPr>
              <w:jc w:val="center"/>
              <w:rPr>
                <w:rFonts w:ascii="Times New Roman" w:eastAsia="Times New Roman" w:hAnsi="Times New Roman" w:cs="Traditional Arabic"/>
                <w:b/>
                <w:bCs/>
                <w:sz w:val="24"/>
                <w:szCs w:val="24"/>
                <w:rtl/>
                <w:lang w:eastAsia="ar-SA" w:bidi="ar-EG"/>
              </w:rPr>
            </w:pPr>
          </w:p>
        </w:tc>
        <w:tc>
          <w:tcPr>
            <w:tcW w:w="2646" w:type="dxa"/>
            <w:gridSpan w:val="3"/>
            <w:shd w:val="clear" w:color="auto" w:fill="auto"/>
            <w:vAlign w:val="center"/>
          </w:tcPr>
          <w:p w:rsidR="00C2625B" w:rsidRPr="00C121CB" w:rsidRDefault="00C2625B" w:rsidP="00AE0474">
            <w:pPr>
              <w:jc w:val="both"/>
              <w:rPr>
                <w:b/>
                <w:bCs/>
                <w:sz w:val="24"/>
                <w:szCs w:val="24"/>
                <w:rtl/>
                <w:lang w:bidi="ar-EG"/>
              </w:rPr>
            </w:pPr>
            <w:r w:rsidRPr="00C121CB">
              <w:rPr>
                <w:rFonts w:hint="cs"/>
                <w:b/>
                <w:bCs/>
                <w:sz w:val="24"/>
                <w:szCs w:val="24"/>
                <w:rtl/>
                <w:lang w:bidi="ar-EG"/>
              </w:rPr>
              <w:t>الإشتراك فى الدورات التدريبية المنعقدة فى  الهيئة العامة للخدمات الحكومية والتى من شأنها رفع كفاءة العاملين بالجهاز الحكومى من أجل ترشيد الإنفاق ، وكيفية التحكم ف</w:t>
            </w:r>
            <w:r w:rsidR="00AE0474">
              <w:rPr>
                <w:rFonts w:hint="cs"/>
                <w:b/>
                <w:bCs/>
                <w:sz w:val="24"/>
                <w:szCs w:val="24"/>
                <w:rtl/>
                <w:lang w:bidi="ar-EG"/>
              </w:rPr>
              <w:t>ى تنظيم ومراقبة المخزون السلعى ونشر قيم النزاهه والشفافية ومكافحة الفساد .</w:t>
            </w:r>
          </w:p>
          <w:p w:rsidR="00D172D4" w:rsidRPr="00C121CB" w:rsidRDefault="00D172D4" w:rsidP="00C2625B">
            <w:pPr>
              <w:jc w:val="center"/>
              <w:rPr>
                <w:sz w:val="24"/>
                <w:szCs w:val="24"/>
                <w:rtl/>
                <w:lang w:bidi="ar-EG"/>
              </w:rPr>
            </w:pPr>
          </w:p>
          <w:p w:rsidR="00C2625B" w:rsidRPr="00C121CB" w:rsidRDefault="00D172D4" w:rsidP="00AE0474">
            <w:pPr>
              <w:jc w:val="both"/>
              <w:rPr>
                <w:rFonts w:ascii="Times New Roman" w:eastAsia="Times New Roman" w:hAnsi="Times New Roman" w:cs="Traditional Arabic"/>
                <w:b/>
                <w:bCs/>
                <w:sz w:val="24"/>
                <w:szCs w:val="24"/>
                <w:rtl/>
                <w:lang w:eastAsia="ar-SA" w:bidi="ar-EG"/>
              </w:rPr>
            </w:pPr>
            <w:r w:rsidRPr="00C121CB">
              <w:rPr>
                <w:rFonts w:hint="cs"/>
                <w:b/>
                <w:bCs/>
                <w:sz w:val="24"/>
                <w:szCs w:val="24"/>
                <w:rtl/>
                <w:lang w:bidi="ar-EG"/>
              </w:rPr>
              <w:t>الإشتراك فى الدورات التدريبية وورش العمل التخصصية فى مجالات الكيمياء والجودة والبيئة والسلامة والصحة المهنية وتأمين بيئة العمل</w:t>
            </w:r>
            <w:r w:rsidR="00AE0474">
              <w:rPr>
                <w:rFonts w:hint="cs"/>
                <w:b/>
                <w:bCs/>
                <w:sz w:val="24"/>
                <w:szCs w:val="24"/>
                <w:rtl/>
                <w:lang w:bidi="ar-EG"/>
              </w:rPr>
              <w:t xml:space="preserve"> لتحقيق قيمة مضافة للكوادر الكيميائية العاملين بمعامل المصلحة المختلفة .</w:t>
            </w:r>
          </w:p>
        </w:tc>
        <w:tc>
          <w:tcPr>
            <w:tcW w:w="1241" w:type="dxa"/>
            <w:shd w:val="clear" w:color="auto" w:fill="auto"/>
            <w:vAlign w:val="center"/>
          </w:tcPr>
          <w:p w:rsidR="00C2625B" w:rsidRPr="00C121CB" w:rsidRDefault="00C2625B" w:rsidP="00065775">
            <w:pPr>
              <w:jc w:val="center"/>
              <w:rPr>
                <w:rFonts w:ascii="Times New Roman" w:eastAsia="Times New Roman" w:hAnsi="Times New Roman" w:cs="Traditional Arabic"/>
                <w:b/>
                <w:bCs/>
                <w:sz w:val="24"/>
                <w:szCs w:val="24"/>
                <w:rtl/>
                <w:lang w:eastAsia="ar-SA" w:bidi="ar-EG"/>
              </w:rPr>
            </w:pPr>
          </w:p>
        </w:tc>
      </w:tr>
      <w:tr w:rsidR="00F81431" w:rsidRPr="000C0FFD" w:rsidTr="004564ED">
        <w:trPr>
          <w:trHeight w:val="576"/>
          <w:jc w:val="center"/>
        </w:trPr>
        <w:tc>
          <w:tcPr>
            <w:tcW w:w="15409" w:type="dxa"/>
            <w:gridSpan w:val="11"/>
            <w:tcBorders>
              <w:bottom w:val="single" w:sz="18" w:space="0" w:color="auto"/>
            </w:tcBorders>
            <w:shd w:val="clear" w:color="auto" w:fill="auto"/>
            <w:vAlign w:val="center"/>
          </w:tcPr>
          <w:p w:rsidR="000A56E4" w:rsidRPr="007D1315" w:rsidRDefault="00E11E56" w:rsidP="00604C8A">
            <w:pPr>
              <w:jc w:val="center"/>
              <w:rPr>
                <w:rFonts w:ascii="Modern No. 20" w:eastAsia="Times New Roman" w:hAnsi="Modern No. 20" w:cs="Traditional Arabic"/>
                <w:b/>
                <w:bCs/>
                <w:sz w:val="36"/>
                <w:szCs w:val="36"/>
                <w:rtl/>
                <w:lang w:eastAsia="ar-SA" w:bidi="ar-EG"/>
              </w:rPr>
            </w:pPr>
            <w:r w:rsidRPr="000C0FFD">
              <w:rPr>
                <w:sz w:val="28"/>
                <w:szCs w:val="28"/>
              </w:rPr>
              <w:lastRenderedPageBreak/>
              <w:br w:type="page"/>
            </w:r>
            <w:r w:rsidR="00E6101F" w:rsidRPr="004564ED">
              <w:rPr>
                <w:rFonts w:ascii="Modern No. 20" w:eastAsia="Times New Roman" w:hAnsi="Modern No. 20" w:cs="Traditional Arabic" w:hint="cs"/>
                <w:b/>
                <w:bCs/>
                <w:sz w:val="32"/>
                <w:szCs w:val="32"/>
                <w:rtl/>
                <w:lang w:eastAsia="ar-SA" w:bidi="ar-EG"/>
              </w:rPr>
              <w:t>إ</w:t>
            </w:r>
            <w:r w:rsidR="00E6101F" w:rsidRPr="004564ED">
              <w:rPr>
                <w:rFonts w:ascii="Modern No. 20" w:eastAsia="Times New Roman" w:hAnsi="Modern No. 20" w:cs="Traditional Arabic"/>
                <w:b/>
                <w:bCs/>
                <w:sz w:val="32"/>
                <w:szCs w:val="32"/>
                <w:rtl/>
                <w:lang w:eastAsia="ar-SA" w:bidi="ar-EG"/>
              </w:rPr>
              <w:t xml:space="preserve">نجازات مصلحة الكيمياء عن شهر </w:t>
            </w:r>
            <w:r w:rsidR="00604C8A" w:rsidRPr="004564ED">
              <w:rPr>
                <w:rFonts w:ascii="Modern No. 20" w:eastAsia="Times New Roman" w:hAnsi="Modern No. 20" w:cs="Traditional Arabic" w:hint="cs"/>
                <w:b/>
                <w:bCs/>
                <w:sz w:val="32"/>
                <w:szCs w:val="32"/>
                <w:rtl/>
                <w:lang w:eastAsia="ar-SA" w:bidi="ar-EG"/>
              </w:rPr>
              <w:t>سبتمبر</w:t>
            </w:r>
            <w:r w:rsidR="00E6101F" w:rsidRPr="004564ED">
              <w:rPr>
                <w:rFonts w:ascii="Modern No. 20" w:eastAsia="Times New Roman" w:hAnsi="Modern No. 20" w:cs="Traditional Arabic" w:hint="cs"/>
                <w:b/>
                <w:bCs/>
                <w:sz w:val="32"/>
                <w:szCs w:val="32"/>
                <w:rtl/>
                <w:lang w:eastAsia="ar-SA" w:bidi="ar-EG"/>
              </w:rPr>
              <w:t xml:space="preserve"> </w:t>
            </w:r>
            <w:r w:rsidR="006A747E" w:rsidRPr="004564ED">
              <w:rPr>
                <w:rFonts w:ascii="Modern No. 20" w:eastAsia="Times New Roman" w:hAnsi="Modern No. 20" w:cs="Traditional Arabic" w:hint="cs"/>
                <w:b/>
                <w:bCs/>
                <w:sz w:val="32"/>
                <w:szCs w:val="32"/>
                <w:rtl/>
                <w:lang w:eastAsia="ar-SA" w:bidi="ar-EG"/>
              </w:rPr>
              <w:t>2018</w:t>
            </w:r>
            <w:r w:rsidR="00E6101F" w:rsidRPr="004564ED">
              <w:rPr>
                <w:rFonts w:ascii="Modern No. 20" w:eastAsia="Times New Roman" w:hAnsi="Modern No. 20" w:cs="Traditional Arabic" w:hint="cs"/>
                <w:b/>
                <w:bCs/>
                <w:sz w:val="32"/>
                <w:szCs w:val="32"/>
                <w:rtl/>
                <w:lang w:eastAsia="ar-SA" w:bidi="ar-EG"/>
              </w:rPr>
              <w:t xml:space="preserve">         </w:t>
            </w:r>
          </w:p>
        </w:tc>
      </w:tr>
      <w:tr w:rsidR="00F81431" w:rsidRPr="000C0FFD" w:rsidTr="004564ED">
        <w:trPr>
          <w:trHeight w:val="614"/>
          <w:jc w:val="center"/>
        </w:trPr>
        <w:tc>
          <w:tcPr>
            <w:tcW w:w="444" w:type="dxa"/>
            <w:gridSpan w:val="2"/>
            <w:shd w:val="pct5" w:color="auto" w:fill="auto"/>
            <w:vAlign w:val="center"/>
          </w:tcPr>
          <w:p w:rsidR="00F81431" w:rsidRPr="000C0FFD" w:rsidRDefault="00F81431" w:rsidP="004564ED">
            <w:pPr>
              <w:jc w:val="center"/>
              <w:rPr>
                <w:rFonts w:cs="PT Bold Heading"/>
                <w:b/>
                <w:bCs/>
                <w:sz w:val="28"/>
                <w:szCs w:val="28"/>
                <w:rtl/>
                <w:lang w:bidi="ar-EG"/>
              </w:rPr>
            </w:pPr>
            <w:r w:rsidRPr="000C0FFD">
              <w:rPr>
                <w:rFonts w:cs="PT Bold Heading" w:hint="cs"/>
                <w:b/>
                <w:bCs/>
                <w:sz w:val="28"/>
                <w:szCs w:val="28"/>
                <w:rtl/>
                <w:lang w:bidi="ar-EG"/>
              </w:rPr>
              <w:t>م</w:t>
            </w:r>
          </w:p>
        </w:tc>
        <w:tc>
          <w:tcPr>
            <w:tcW w:w="6082" w:type="dxa"/>
            <w:gridSpan w:val="2"/>
            <w:shd w:val="pct5" w:color="auto" w:fill="auto"/>
            <w:vAlign w:val="center"/>
          </w:tcPr>
          <w:p w:rsidR="00F81431" w:rsidRPr="000C0FFD" w:rsidRDefault="00F81431" w:rsidP="004564ED">
            <w:pPr>
              <w:jc w:val="center"/>
              <w:rPr>
                <w:rFonts w:cs="PT Bold Heading"/>
                <w:b/>
                <w:bCs/>
                <w:sz w:val="28"/>
                <w:szCs w:val="28"/>
                <w:rtl/>
                <w:lang w:bidi="ar-EG"/>
              </w:rPr>
            </w:pPr>
            <w:r w:rsidRPr="000C0FFD">
              <w:rPr>
                <w:rFonts w:cs="PT Bold Heading" w:hint="cs"/>
                <w:b/>
                <w:bCs/>
                <w:sz w:val="28"/>
                <w:szCs w:val="28"/>
                <w:rtl/>
                <w:lang w:bidi="ar-EG"/>
              </w:rPr>
              <w:t>الإنجاز</w:t>
            </w:r>
          </w:p>
        </w:tc>
        <w:tc>
          <w:tcPr>
            <w:tcW w:w="2429" w:type="dxa"/>
            <w:shd w:val="pct5" w:color="auto" w:fill="auto"/>
            <w:vAlign w:val="center"/>
          </w:tcPr>
          <w:p w:rsidR="00F81431" w:rsidRPr="000C0FFD" w:rsidRDefault="00F81431" w:rsidP="004564ED">
            <w:pPr>
              <w:jc w:val="center"/>
              <w:rPr>
                <w:rFonts w:cs="PT Bold Heading"/>
                <w:b/>
                <w:bCs/>
                <w:sz w:val="28"/>
                <w:szCs w:val="28"/>
                <w:rtl/>
                <w:lang w:bidi="ar-EG"/>
              </w:rPr>
            </w:pPr>
            <w:r w:rsidRPr="000C0FFD">
              <w:rPr>
                <w:rFonts w:cs="PT Bold Heading" w:hint="cs"/>
                <w:b/>
                <w:bCs/>
                <w:sz w:val="28"/>
                <w:szCs w:val="28"/>
                <w:rtl/>
                <w:lang w:bidi="ar-EG"/>
              </w:rPr>
              <w:t xml:space="preserve">حجم الإستثمارات </w:t>
            </w:r>
          </w:p>
        </w:tc>
        <w:tc>
          <w:tcPr>
            <w:tcW w:w="3099" w:type="dxa"/>
            <w:gridSpan w:val="2"/>
            <w:shd w:val="pct5" w:color="auto" w:fill="auto"/>
            <w:vAlign w:val="center"/>
          </w:tcPr>
          <w:p w:rsidR="00F81431" w:rsidRPr="000C0FFD" w:rsidRDefault="00F81431" w:rsidP="004564ED">
            <w:pPr>
              <w:jc w:val="center"/>
              <w:rPr>
                <w:rFonts w:cs="PT Bold Heading"/>
                <w:b/>
                <w:bCs/>
                <w:sz w:val="28"/>
                <w:szCs w:val="28"/>
                <w:rtl/>
                <w:lang w:bidi="ar-EG"/>
              </w:rPr>
            </w:pPr>
            <w:r w:rsidRPr="000C0FFD">
              <w:rPr>
                <w:rFonts w:cs="PT Bold Heading" w:hint="cs"/>
                <w:b/>
                <w:bCs/>
                <w:sz w:val="28"/>
                <w:szCs w:val="28"/>
                <w:rtl/>
                <w:lang w:bidi="ar-EG"/>
              </w:rPr>
              <w:t>الأثر الإجتماعي</w:t>
            </w:r>
          </w:p>
        </w:tc>
        <w:tc>
          <w:tcPr>
            <w:tcW w:w="1853" w:type="dxa"/>
            <w:shd w:val="pct5" w:color="auto" w:fill="auto"/>
            <w:vAlign w:val="center"/>
          </w:tcPr>
          <w:p w:rsidR="00F81431" w:rsidRPr="000C0FFD" w:rsidRDefault="00F81431" w:rsidP="004564ED">
            <w:pPr>
              <w:jc w:val="center"/>
              <w:rPr>
                <w:rFonts w:cs="PT Bold Heading"/>
                <w:b/>
                <w:bCs/>
                <w:sz w:val="28"/>
                <w:szCs w:val="28"/>
                <w:rtl/>
                <w:lang w:bidi="ar-EG"/>
              </w:rPr>
            </w:pPr>
            <w:r w:rsidRPr="000C0FFD">
              <w:rPr>
                <w:rFonts w:cs="PT Bold Heading" w:hint="cs"/>
                <w:b/>
                <w:bCs/>
                <w:sz w:val="28"/>
                <w:szCs w:val="28"/>
                <w:rtl/>
                <w:lang w:bidi="ar-EG"/>
              </w:rPr>
              <w:t>الأثر الإقتصادي</w:t>
            </w:r>
          </w:p>
        </w:tc>
        <w:tc>
          <w:tcPr>
            <w:tcW w:w="1502" w:type="dxa"/>
            <w:gridSpan w:val="3"/>
            <w:shd w:val="pct5" w:color="auto" w:fill="auto"/>
            <w:vAlign w:val="center"/>
          </w:tcPr>
          <w:p w:rsidR="00F81431" w:rsidRPr="000C0FFD" w:rsidRDefault="002C7853" w:rsidP="004564ED">
            <w:pPr>
              <w:jc w:val="center"/>
              <w:rPr>
                <w:rFonts w:cs="PT Bold Heading"/>
                <w:b/>
                <w:bCs/>
                <w:sz w:val="28"/>
                <w:szCs w:val="28"/>
                <w:rtl/>
                <w:lang w:bidi="ar-EG"/>
              </w:rPr>
            </w:pPr>
            <w:r w:rsidRPr="000C0FFD">
              <w:rPr>
                <w:rFonts w:cs="PT Bold Heading" w:hint="cs"/>
                <w:b/>
                <w:bCs/>
                <w:sz w:val="28"/>
                <w:szCs w:val="28"/>
                <w:rtl/>
                <w:lang w:bidi="ar-EG"/>
              </w:rPr>
              <w:t>ملاحظات</w:t>
            </w:r>
          </w:p>
        </w:tc>
      </w:tr>
      <w:tr w:rsidR="00F81431" w:rsidRPr="0040523C" w:rsidTr="00C121CB">
        <w:trPr>
          <w:jc w:val="center"/>
        </w:trPr>
        <w:tc>
          <w:tcPr>
            <w:tcW w:w="444" w:type="dxa"/>
            <w:gridSpan w:val="2"/>
            <w:shd w:val="clear" w:color="auto" w:fill="auto"/>
            <w:vAlign w:val="center"/>
          </w:tcPr>
          <w:p w:rsidR="00F81431" w:rsidRPr="0040523C" w:rsidRDefault="001476E3" w:rsidP="00A36416">
            <w:pPr>
              <w:jc w:val="center"/>
              <w:rPr>
                <w:rFonts w:ascii="Modern No. 20" w:hAnsi="Modern No. 20"/>
                <w:b/>
                <w:bCs/>
                <w:sz w:val="24"/>
                <w:szCs w:val="24"/>
                <w:rtl/>
                <w:lang w:bidi="ar-EG"/>
              </w:rPr>
            </w:pPr>
            <w:r>
              <w:rPr>
                <w:rFonts w:ascii="Modern No. 20" w:hAnsi="Modern No. 20" w:hint="cs"/>
                <w:b/>
                <w:bCs/>
                <w:sz w:val="24"/>
                <w:szCs w:val="24"/>
                <w:rtl/>
                <w:lang w:bidi="ar-EG"/>
              </w:rPr>
              <w:t>5</w:t>
            </w:r>
          </w:p>
        </w:tc>
        <w:tc>
          <w:tcPr>
            <w:tcW w:w="6082" w:type="dxa"/>
            <w:gridSpan w:val="2"/>
            <w:shd w:val="clear" w:color="auto" w:fill="auto"/>
            <w:vAlign w:val="center"/>
          </w:tcPr>
          <w:p w:rsidR="006D3D4A" w:rsidRPr="007B30CE" w:rsidRDefault="006D3D4A" w:rsidP="006D3D4A">
            <w:pPr>
              <w:jc w:val="both"/>
              <w:rPr>
                <w:b/>
                <w:bCs/>
                <w:color w:val="FF0000"/>
                <w:sz w:val="24"/>
                <w:szCs w:val="24"/>
                <w:u w:val="single"/>
                <w:rtl/>
                <w:lang w:bidi="ar-EG"/>
              </w:rPr>
            </w:pPr>
            <w:r w:rsidRPr="007B30CE">
              <w:rPr>
                <w:rFonts w:hint="cs"/>
                <w:b/>
                <w:bCs/>
                <w:color w:val="FF0000"/>
                <w:sz w:val="24"/>
                <w:szCs w:val="24"/>
                <w:u w:val="single"/>
                <w:rtl/>
                <w:lang w:bidi="ar-EG"/>
              </w:rPr>
              <w:t>التطوير والبحوث الخارجية :-</w:t>
            </w:r>
            <w:r w:rsidR="0097121A" w:rsidRPr="007B30CE">
              <w:rPr>
                <w:rFonts w:hint="cs"/>
                <w:b/>
                <w:bCs/>
                <w:color w:val="FF0000"/>
                <w:sz w:val="24"/>
                <w:szCs w:val="24"/>
                <w:u w:val="single"/>
                <w:rtl/>
                <w:lang w:bidi="ar-EG"/>
              </w:rPr>
              <w:t xml:space="preserve">  </w:t>
            </w:r>
          </w:p>
          <w:p w:rsidR="00805616" w:rsidRPr="004564ED" w:rsidRDefault="00805616" w:rsidP="006D3D4A">
            <w:pPr>
              <w:jc w:val="both"/>
              <w:rPr>
                <w:b/>
                <w:bCs/>
                <w:color w:val="FF0000"/>
                <w:sz w:val="4"/>
                <w:szCs w:val="4"/>
                <w:u w:val="single"/>
                <w:rtl/>
                <w:lang w:bidi="ar-EG"/>
              </w:rPr>
            </w:pPr>
          </w:p>
          <w:p w:rsidR="00C2461A" w:rsidRPr="004564ED" w:rsidRDefault="00805616" w:rsidP="00CB273A">
            <w:pPr>
              <w:pStyle w:val="ListParagraph"/>
              <w:numPr>
                <w:ilvl w:val="0"/>
                <w:numId w:val="19"/>
              </w:numPr>
              <w:ind w:left="404"/>
              <w:jc w:val="both"/>
              <w:rPr>
                <w:rFonts w:hint="cs"/>
                <w:b/>
                <w:bCs/>
                <w:sz w:val="24"/>
                <w:szCs w:val="24"/>
                <w:lang w:bidi="ar-EG"/>
              </w:rPr>
            </w:pPr>
            <w:r w:rsidRPr="004564ED">
              <w:rPr>
                <w:rFonts w:hint="cs"/>
                <w:b/>
                <w:bCs/>
                <w:sz w:val="24"/>
                <w:szCs w:val="24"/>
                <w:rtl/>
                <w:lang w:bidi="ar-EG"/>
              </w:rPr>
              <w:t xml:space="preserve">مشاركة </w:t>
            </w:r>
            <w:r w:rsidR="00CB273A" w:rsidRPr="004564ED">
              <w:rPr>
                <w:rFonts w:hint="cs"/>
                <w:b/>
                <w:bCs/>
                <w:sz w:val="24"/>
                <w:szCs w:val="24"/>
                <w:rtl/>
                <w:lang w:bidi="ar-EG"/>
              </w:rPr>
              <w:t>السيد المهندس / رئيس مصلحة الكيمياء والسيد الأستاذ / رئيس الإدارة المركزية لمعامل القاهرة وبعض الزملاء بحضور المؤتمر القومى للتوعية بمتطلبات المواصفة الدولية الخاصة بنظم إدارة مكافحة الفساد فى إطار تنفيذ مشروع تعزيز البنية التحتية المؤسسية الخاصة بالتشريعات الداعمة للتجارة والصناعة .</w:t>
            </w:r>
          </w:p>
          <w:p w:rsidR="00CB273A" w:rsidRPr="004564ED" w:rsidRDefault="00CB273A" w:rsidP="00CB273A">
            <w:pPr>
              <w:pStyle w:val="ListParagraph"/>
              <w:numPr>
                <w:ilvl w:val="0"/>
                <w:numId w:val="19"/>
              </w:numPr>
              <w:ind w:left="404"/>
              <w:jc w:val="both"/>
              <w:rPr>
                <w:rFonts w:hint="cs"/>
                <w:b/>
                <w:bCs/>
                <w:sz w:val="24"/>
                <w:szCs w:val="24"/>
                <w:lang w:bidi="ar-EG"/>
              </w:rPr>
            </w:pPr>
            <w:r w:rsidRPr="004564ED">
              <w:rPr>
                <w:rFonts w:hint="cs"/>
                <w:b/>
                <w:bCs/>
                <w:sz w:val="24"/>
                <w:szCs w:val="24"/>
                <w:rtl/>
                <w:lang w:bidi="ar-EG"/>
              </w:rPr>
              <w:t>زيارة خبراء الإتحاد الأوروبى لمصلحة الكيمياء للإطلاع على إمكانيات معامل الإدارة الإنشائية لتغطية المتطلبات كجهة تقييم مطابقة للمواد الإنشائية .</w:t>
            </w:r>
          </w:p>
          <w:p w:rsidR="00CB273A" w:rsidRPr="004564ED" w:rsidRDefault="00CB273A" w:rsidP="00CB273A">
            <w:pPr>
              <w:pStyle w:val="ListParagraph"/>
              <w:numPr>
                <w:ilvl w:val="0"/>
                <w:numId w:val="19"/>
              </w:numPr>
              <w:ind w:left="404"/>
              <w:jc w:val="both"/>
              <w:rPr>
                <w:rFonts w:hint="cs"/>
                <w:b/>
                <w:bCs/>
                <w:sz w:val="24"/>
                <w:szCs w:val="24"/>
                <w:lang w:bidi="ar-EG"/>
              </w:rPr>
            </w:pPr>
            <w:r w:rsidRPr="004564ED">
              <w:rPr>
                <w:rFonts w:hint="cs"/>
                <w:b/>
                <w:bCs/>
                <w:sz w:val="24"/>
                <w:szCs w:val="24"/>
                <w:rtl/>
                <w:lang w:bidi="ar-EG"/>
              </w:rPr>
              <w:t xml:space="preserve">استمرار مشاركة بعض الكيميائيين فى البرنامج التدريبى لمراقبة الأسواق برعاية برنامج </w:t>
            </w:r>
            <w:r w:rsidRPr="004564ED">
              <w:rPr>
                <w:b/>
                <w:bCs/>
                <w:sz w:val="24"/>
                <w:szCs w:val="24"/>
                <w:lang w:bidi="ar-EG"/>
              </w:rPr>
              <w:t>TDMEP</w:t>
            </w:r>
            <w:r w:rsidRPr="004564ED">
              <w:rPr>
                <w:rFonts w:hint="cs"/>
                <w:b/>
                <w:bCs/>
                <w:sz w:val="24"/>
                <w:szCs w:val="24"/>
                <w:rtl/>
                <w:lang w:bidi="ar-EG"/>
              </w:rPr>
              <w:t xml:space="preserve"> .</w:t>
            </w:r>
          </w:p>
          <w:p w:rsidR="00CB273A" w:rsidRPr="004564ED" w:rsidRDefault="00CB273A" w:rsidP="00CB273A">
            <w:pPr>
              <w:pStyle w:val="ListParagraph"/>
              <w:numPr>
                <w:ilvl w:val="0"/>
                <w:numId w:val="19"/>
              </w:numPr>
              <w:ind w:left="404"/>
              <w:jc w:val="both"/>
              <w:rPr>
                <w:rFonts w:hint="cs"/>
                <w:b/>
                <w:bCs/>
                <w:sz w:val="24"/>
                <w:szCs w:val="24"/>
                <w:lang w:bidi="ar-EG"/>
              </w:rPr>
            </w:pPr>
            <w:r w:rsidRPr="004564ED">
              <w:rPr>
                <w:rFonts w:hint="cs"/>
                <w:b/>
                <w:bCs/>
                <w:sz w:val="24"/>
                <w:szCs w:val="24"/>
                <w:rtl/>
                <w:lang w:bidi="ar-EG"/>
              </w:rPr>
              <w:t>التحضير لزيارة الزملاء الكيميائيين من وزارة المعادن بالسودان لمصلحة الكيمياء للتدريب على الأجهزة المعملية فى مجالات واختصاصات المصلحة .</w:t>
            </w:r>
          </w:p>
          <w:p w:rsidR="00C2461A" w:rsidRPr="004564ED" w:rsidRDefault="00CB273A" w:rsidP="004564ED">
            <w:pPr>
              <w:pStyle w:val="ListParagraph"/>
              <w:numPr>
                <w:ilvl w:val="0"/>
                <w:numId w:val="19"/>
              </w:numPr>
              <w:ind w:left="404"/>
              <w:jc w:val="both"/>
              <w:rPr>
                <w:b/>
                <w:bCs/>
                <w:sz w:val="24"/>
                <w:szCs w:val="24"/>
                <w:lang w:bidi="ar-EG"/>
              </w:rPr>
            </w:pPr>
            <w:r w:rsidRPr="004564ED">
              <w:rPr>
                <w:rFonts w:hint="cs"/>
                <w:b/>
                <w:bCs/>
                <w:sz w:val="24"/>
                <w:szCs w:val="24"/>
                <w:rtl/>
                <w:lang w:bidi="ar-EG"/>
              </w:rPr>
              <w:t>مشاركة كل من مدير عام المواد الإنشائية والمنتجات المعدنية ومدير فرع المصلحة بالأسكندرية فى المنتدى الإقليمى العربى ونقل التكنولوجيا برعاية الأستاذ الدكتور / مصطفى حسين كامل مدير المركز الإقليمى للتدريب ونقل التكنولوجيا برعاية الأستاذ الدكتور / مصطفى حسين كامل مدير المركز الإقليمى للتدريب ونقل التكنولوجيا للدول العربية ووزير البيئة وألقى السيد / مدير فرع المصلحة بالأسكندرية محاضرة حول دور الإدارة البيئية السليمة بيئيا للنفايات الخطرة .</w:t>
            </w:r>
            <w:r w:rsidR="006B53E0" w:rsidRPr="004564ED">
              <w:rPr>
                <w:rFonts w:hint="cs"/>
                <w:b/>
                <w:bCs/>
                <w:rtl/>
                <w:lang w:bidi="ar-EG"/>
              </w:rPr>
              <w:t xml:space="preserve">                                                                                                                                       </w:t>
            </w:r>
          </w:p>
          <w:p w:rsidR="00B06530" w:rsidRPr="007B30CE" w:rsidRDefault="00B06530" w:rsidP="00DE710A">
            <w:pPr>
              <w:rPr>
                <w:b/>
                <w:bCs/>
                <w:color w:val="FF0000"/>
                <w:sz w:val="32"/>
                <w:szCs w:val="32"/>
                <w:u w:val="single"/>
                <w:rtl/>
                <w:lang w:bidi="ar-EG"/>
              </w:rPr>
            </w:pPr>
            <w:r w:rsidRPr="007B30CE">
              <w:rPr>
                <w:rFonts w:hint="cs"/>
                <w:b/>
                <w:bCs/>
                <w:color w:val="FF0000"/>
                <w:sz w:val="32"/>
                <w:szCs w:val="32"/>
                <w:u w:val="single"/>
                <w:rtl/>
                <w:lang w:bidi="ar-EG"/>
              </w:rPr>
              <w:t>المكتب الفني : -</w:t>
            </w:r>
          </w:p>
          <w:p w:rsidR="00B06530" w:rsidRPr="00B06530" w:rsidRDefault="00B06530" w:rsidP="004564ED">
            <w:pPr>
              <w:pStyle w:val="ListParagraph"/>
              <w:numPr>
                <w:ilvl w:val="0"/>
                <w:numId w:val="19"/>
              </w:numPr>
              <w:jc w:val="both"/>
              <w:rPr>
                <w:b/>
                <w:bCs/>
                <w:lang w:bidi="ar-EG"/>
              </w:rPr>
            </w:pPr>
            <w:r w:rsidRPr="004564ED">
              <w:rPr>
                <w:rFonts w:hint="cs"/>
                <w:b/>
                <w:bCs/>
                <w:sz w:val="24"/>
                <w:szCs w:val="24"/>
                <w:rtl/>
                <w:lang w:bidi="ar-EG"/>
              </w:rPr>
              <w:t>مراجعة عدد (</w:t>
            </w:r>
            <w:r w:rsidR="00AD3B83" w:rsidRPr="004564ED">
              <w:rPr>
                <w:rFonts w:hint="cs"/>
                <w:b/>
                <w:bCs/>
                <w:sz w:val="24"/>
                <w:szCs w:val="24"/>
                <w:rtl/>
                <w:lang w:bidi="ar-EG"/>
              </w:rPr>
              <w:t>1620</w:t>
            </w:r>
            <w:r w:rsidR="00B4573E" w:rsidRPr="004564ED">
              <w:rPr>
                <w:rFonts w:hint="cs"/>
                <w:b/>
                <w:bCs/>
                <w:sz w:val="24"/>
                <w:szCs w:val="24"/>
                <w:rtl/>
                <w:lang w:bidi="ar-EG"/>
              </w:rPr>
              <w:t xml:space="preserve">) تقرير خلال شهر </w:t>
            </w:r>
            <w:r w:rsidR="00AD3B83" w:rsidRPr="004564ED">
              <w:rPr>
                <w:rFonts w:hint="cs"/>
                <w:b/>
                <w:bCs/>
                <w:sz w:val="24"/>
                <w:szCs w:val="24"/>
                <w:rtl/>
                <w:lang w:bidi="ar-EG"/>
              </w:rPr>
              <w:t>سبتمبر</w:t>
            </w:r>
            <w:r w:rsidR="00B4573E" w:rsidRPr="004564ED">
              <w:rPr>
                <w:rFonts w:hint="cs"/>
                <w:b/>
                <w:bCs/>
                <w:sz w:val="24"/>
                <w:szCs w:val="24"/>
                <w:rtl/>
                <w:lang w:bidi="ar-EG"/>
              </w:rPr>
              <w:t xml:space="preserve"> 2018</w:t>
            </w:r>
            <w:r w:rsidRPr="004564ED">
              <w:rPr>
                <w:rFonts w:hint="cs"/>
                <w:b/>
                <w:bCs/>
                <w:sz w:val="24"/>
                <w:szCs w:val="24"/>
                <w:rtl/>
                <w:lang w:bidi="ar-EG"/>
              </w:rPr>
              <w:t>.</w:t>
            </w:r>
            <w:r w:rsidR="004564ED">
              <w:rPr>
                <w:rFonts w:hint="cs"/>
                <w:b/>
                <w:bCs/>
                <w:sz w:val="24"/>
                <w:szCs w:val="24"/>
                <w:rtl/>
                <w:lang w:bidi="ar-EG"/>
              </w:rPr>
              <w:t xml:space="preserve"> </w:t>
            </w:r>
          </w:p>
        </w:tc>
        <w:tc>
          <w:tcPr>
            <w:tcW w:w="2429" w:type="dxa"/>
            <w:shd w:val="clear" w:color="auto" w:fill="auto"/>
            <w:vAlign w:val="center"/>
          </w:tcPr>
          <w:p w:rsidR="00F81431" w:rsidRPr="0040523C" w:rsidRDefault="00F81431" w:rsidP="001E1668">
            <w:pPr>
              <w:spacing w:after="240"/>
              <w:jc w:val="center"/>
              <w:rPr>
                <w:b/>
                <w:bCs/>
                <w:sz w:val="24"/>
                <w:szCs w:val="24"/>
                <w:rtl/>
                <w:lang w:bidi="ar-EG"/>
              </w:rPr>
            </w:pPr>
          </w:p>
        </w:tc>
        <w:tc>
          <w:tcPr>
            <w:tcW w:w="3099" w:type="dxa"/>
            <w:gridSpan w:val="2"/>
            <w:shd w:val="clear" w:color="auto" w:fill="auto"/>
            <w:vAlign w:val="center"/>
          </w:tcPr>
          <w:p w:rsidR="00A27EE9" w:rsidRPr="0088721F" w:rsidRDefault="00A27EE9" w:rsidP="0088721F">
            <w:pPr>
              <w:pStyle w:val="ListParagraph"/>
              <w:numPr>
                <w:ilvl w:val="0"/>
                <w:numId w:val="29"/>
              </w:numPr>
              <w:ind w:left="283" w:hanging="283"/>
              <w:jc w:val="lowKashida"/>
              <w:rPr>
                <w:b/>
                <w:bCs/>
                <w:sz w:val="24"/>
                <w:szCs w:val="24"/>
                <w:rtl/>
                <w:lang w:bidi="ar-EG"/>
              </w:rPr>
            </w:pPr>
            <w:r w:rsidRPr="0088721F">
              <w:rPr>
                <w:rFonts w:hint="cs"/>
                <w:b/>
                <w:bCs/>
                <w:sz w:val="24"/>
                <w:szCs w:val="24"/>
                <w:rtl/>
                <w:lang w:bidi="ar-EG"/>
              </w:rPr>
              <w:t xml:space="preserve">تبادل الخبرات والمعلومات مع الباحثين من الجامعات </w:t>
            </w:r>
            <w:r w:rsidR="004564ED">
              <w:rPr>
                <w:rFonts w:hint="cs"/>
                <w:b/>
                <w:bCs/>
                <w:sz w:val="24"/>
                <w:szCs w:val="24"/>
                <w:rtl/>
                <w:lang w:bidi="ar-EG"/>
              </w:rPr>
              <w:t xml:space="preserve">والمراكز البحثية فى كافة ربوع الجمهورية </w:t>
            </w:r>
          </w:p>
          <w:p w:rsidR="00A27EE9" w:rsidRPr="00205B77" w:rsidRDefault="00A27EE9" w:rsidP="0088721F">
            <w:pPr>
              <w:ind w:left="283" w:hanging="283"/>
              <w:jc w:val="lowKashida"/>
              <w:rPr>
                <w:b/>
                <w:bCs/>
                <w:sz w:val="24"/>
                <w:szCs w:val="24"/>
                <w:rtl/>
                <w:lang w:bidi="ar-EG"/>
              </w:rPr>
            </w:pPr>
          </w:p>
          <w:p w:rsidR="00F81431" w:rsidRPr="0088721F" w:rsidRDefault="00A27EE9" w:rsidP="0088721F">
            <w:pPr>
              <w:pStyle w:val="ListParagraph"/>
              <w:numPr>
                <w:ilvl w:val="0"/>
                <w:numId w:val="29"/>
              </w:numPr>
              <w:spacing w:after="240"/>
              <w:ind w:left="283" w:hanging="283"/>
              <w:jc w:val="lowKashida"/>
              <w:rPr>
                <w:b/>
                <w:bCs/>
                <w:sz w:val="24"/>
                <w:szCs w:val="24"/>
                <w:rtl/>
                <w:lang w:bidi="ar-EG"/>
              </w:rPr>
            </w:pPr>
            <w:r w:rsidRPr="0088721F">
              <w:rPr>
                <w:rFonts w:hint="cs"/>
                <w:b/>
                <w:bCs/>
                <w:sz w:val="24"/>
                <w:szCs w:val="24"/>
                <w:rtl/>
                <w:lang w:bidi="ar-EG"/>
              </w:rPr>
              <w:t>تشجيع شباب الباحثين على الابتكار من خلال تطبيق نتائج الأبحاث المنشورة فى المؤتمرات المشاركين بها .</w:t>
            </w:r>
          </w:p>
          <w:p w:rsidR="00205B77" w:rsidRPr="0088721F" w:rsidRDefault="00205B77" w:rsidP="0088721F">
            <w:pPr>
              <w:pStyle w:val="ListParagraph"/>
              <w:numPr>
                <w:ilvl w:val="0"/>
                <w:numId w:val="29"/>
              </w:numPr>
              <w:spacing w:after="240"/>
              <w:ind w:left="283" w:hanging="283"/>
              <w:jc w:val="lowKashida"/>
              <w:rPr>
                <w:b/>
                <w:bCs/>
                <w:sz w:val="28"/>
                <w:szCs w:val="28"/>
                <w:rtl/>
                <w:lang w:bidi="ar-EG"/>
              </w:rPr>
            </w:pPr>
            <w:r w:rsidRPr="0088721F">
              <w:rPr>
                <w:rFonts w:hint="cs"/>
                <w:b/>
                <w:bCs/>
                <w:sz w:val="24"/>
                <w:szCs w:val="24"/>
                <w:rtl/>
                <w:lang w:bidi="ar-EG"/>
              </w:rPr>
              <w:t xml:space="preserve">الإستمرار في إنشاء مقرات دائمة لمصلحة الكيمياء داخل المواني البحرية والمطارات الجوية </w:t>
            </w:r>
            <w:r w:rsidRPr="0088721F">
              <w:rPr>
                <w:b/>
                <w:bCs/>
                <w:sz w:val="24"/>
                <w:szCs w:val="24"/>
                <w:rtl/>
                <w:lang w:bidi="ar-EG"/>
              </w:rPr>
              <w:t>–</w:t>
            </w:r>
            <w:r w:rsidRPr="0088721F">
              <w:rPr>
                <w:rFonts w:hint="cs"/>
                <w:b/>
                <w:bCs/>
                <w:sz w:val="24"/>
                <w:szCs w:val="24"/>
                <w:rtl/>
                <w:lang w:bidi="ar-EG"/>
              </w:rPr>
              <w:t xml:space="preserve"> المدن والتجمعات الصناعية لتحقيق سرعة الإنجاز وأعلي معدلات الأداء أقرب ما يكون من المصنعين </w:t>
            </w:r>
            <w:r w:rsidRPr="0088721F">
              <w:rPr>
                <w:b/>
                <w:bCs/>
                <w:sz w:val="24"/>
                <w:szCs w:val="24"/>
                <w:rtl/>
                <w:lang w:bidi="ar-EG"/>
              </w:rPr>
              <w:t>–</w:t>
            </w:r>
            <w:r w:rsidRPr="0088721F">
              <w:rPr>
                <w:rFonts w:hint="cs"/>
                <w:b/>
                <w:bCs/>
                <w:sz w:val="24"/>
                <w:szCs w:val="24"/>
                <w:rtl/>
                <w:lang w:bidi="ar-EG"/>
              </w:rPr>
              <w:t xml:space="preserve"> المستثمرين </w:t>
            </w:r>
            <w:r w:rsidRPr="0088721F">
              <w:rPr>
                <w:b/>
                <w:bCs/>
                <w:sz w:val="24"/>
                <w:szCs w:val="24"/>
                <w:rtl/>
                <w:lang w:bidi="ar-EG"/>
              </w:rPr>
              <w:t>–</w:t>
            </w:r>
            <w:r w:rsidRPr="0088721F">
              <w:rPr>
                <w:rFonts w:hint="cs"/>
                <w:b/>
                <w:bCs/>
                <w:sz w:val="24"/>
                <w:szCs w:val="24"/>
                <w:rtl/>
                <w:lang w:bidi="ar-EG"/>
              </w:rPr>
              <w:t xml:space="preserve"> المصدرين وتقديم خدمات للتحاليل والتد</w:t>
            </w:r>
            <w:r w:rsidR="004564ED">
              <w:rPr>
                <w:rFonts w:hint="cs"/>
                <w:b/>
                <w:bCs/>
                <w:sz w:val="24"/>
                <w:szCs w:val="24"/>
                <w:rtl/>
                <w:lang w:bidi="ar-EG"/>
              </w:rPr>
              <w:t>ريب والإستشارات الفنية التخصصية لهم .</w:t>
            </w:r>
          </w:p>
        </w:tc>
        <w:tc>
          <w:tcPr>
            <w:tcW w:w="1853" w:type="dxa"/>
            <w:shd w:val="clear" w:color="auto" w:fill="auto"/>
            <w:vAlign w:val="center"/>
          </w:tcPr>
          <w:p w:rsidR="00F81431" w:rsidRPr="00DE710A" w:rsidRDefault="00E11E56" w:rsidP="0088721F">
            <w:pPr>
              <w:pStyle w:val="ListParagraph"/>
              <w:numPr>
                <w:ilvl w:val="0"/>
                <w:numId w:val="26"/>
              </w:numPr>
              <w:spacing w:after="240"/>
              <w:ind w:left="147" w:hanging="147"/>
              <w:jc w:val="lowKashida"/>
              <w:rPr>
                <w:b/>
                <w:bCs/>
                <w:sz w:val="24"/>
                <w:szCs w:val="24"/>
                <w:rtl/>
                <w:lang w:bidi="ar-EG"/>
              </w:rPr>
            </w:pPr>
            <w:r w:rsidRPr="00DE710A">
              <w:rPr>
                <w:rFonts w:hint="cs"/>
                <w:b/>
                <w:bCs/>
                <w:sz w:val="24"/>
                <w:szCs w:val="24"/>
                <w:rtl/>
                <w:lang w:bidi="ar-EG"/>
              </w:rPr>
              <w:t>إكتساب المهارات</w:t>
            </w:r>
            <w:r w:rsidR="00A27EE9" w:rsidRPr="00DE710A">
              <w:rPr>
                <w:rFonts w:hint="cs"/>
                <w:b/>
                <w:bCs/>
                <w:sz w:val="24"/>
                <w:szCs w:val="24"/>
                <w:rtl/>
                <w:lang w:bidi="ar-EG"/>
              </w:rPr>
              <w:t xml:space="preserve"> وتنميتها يؤدى الى رفع كفاءة الإنتاج وزيادتها</w:t>
            </w:r>
          </w:p>
          <w:p w:rsidR="00205B77" w:rsidRPr="00DE710A" w:rsidRDefault="00205B77" w:rsidP="004564ED">
            <w:pPr>
              <w:pStyle w:val="ListParagraph"/>
              <w:numPr>
                <w:ilvl w:val="0"/>
                <w:numId w:val="25"/>
              </w:numPr>
              <w:spacing w:after="240"/>
              <w:ind w:left="147" w:hanging="147"/>
              <w:jc w:val="lowKashida"/>
              <w:rPr>
                <w:b/>
                <w:bCs/>
                <w:sz w:val="28"/>
                <w:szCs w:val="28"/>
                <w:rtl/>
                <w:lang w:bidi="ar-EG"/>
              </w:rPr>
            </w:pPr>
            <w:r w:rsidRPr="00DE710A">
              <w:rPr>
                <w:rFonts w:hint="cs"/>
                <w:b/>
                <w:bCs/>
                <w:sz w:val="24"/>
                <w:szCs w:val="24"/>
                <w:rtl/>
                <w:lang w:bidi="ar-EG"/>
              </w:rPr>
              <w:t xml:space="preserve">دعم وتنمية </w:t>
            </w:r>
            <w:r w:rsidR="004564ED">
              <w:rPr>
                <w:rFonts w:hint="cs"/>
                <w:b/>
                <w:bCs/>
                <w:sz w:val="24"/>
                <w:szCs w:val="24"/>
                <w:rtl/>
                <w:lang w:bidi="ar-EG"/>
              </w:rPr>
              <w:t>وتطوير</w:t>
            </w:r>
            <w:r w:rsidRPr="00DE710A">
              <w:rPr>
                <w:rFonts w:hint="cs"/>
                <w:b/>
                <w:bCs/>
                <w:sz w:val="24"/>
                <w:szCs w:val="24"/>
                <w:rtl/>
                <w:lang w:bidi="ar-EG"/>
              </w:rPr>
              <w:t xml:space="preserve"> معدلات الإنتاج والإنجاز لمعامل وفروع المصلحة وتنمية مواردها </w:t>
            </w:r>
            <w:r w:rsidR="00C70CF7">
              <w:rPr>
                <w:rFonts w:hint="cs"/>
                <w:b/>
                <w:bCs/>
                <w:sz w:val="24"/>
                <w:szCs w:val="24"/>
                <w:rtl/>
                <w:lang w:bidi="ar-EG"/>
              </w:rPr>
              <w:t xml:space="preserve">المالية </w:t>
            </w:r>
            <w:r w:rsidRPr="00DE710A">
              <w:rPr>
                <w:rFonts w:hint="cs"/>
                <w:b/>
                <w:bCs/>
                <w:sz w:val="24"/>
                <w:szCs w:val="24"/>
                <w:rtl/>
                <w:lang w:bidi="ar-EG"/>
              </w:rPr>
              <w:t xml:space="preserve">بإستمرار </w:t>
            </w:r>
            <w:r w:rsidR="00C70CF7">
              <w:rPr>
                <w:rFonts w:hint="cs"/>
                <w:b/>
                <w:bCs/>
                <w:sz w:val="24"/>
                <w:szCs w:val="24"/>
                <w:rtl/>
                <w:lang w:bidi="ar-EG"/>
              </w:rPr>
              <w:t>ل</w:t>
            </w:r>
            <w:r w:rsidR="00DE710A" w:rsidRPr="00DE710A">
              <w:rPr>
                <w:rFonts w:hint="cs"/>
                <w:b/>
                <w:bCs/>
                <w:sz w:val="24"/>
                <w:szCs w:val="24"/>
                <w:rtl/>
                <w:lang w:bidi="ar-EG"/>
              </w:rPr>
              <w:t>تلبية</w:t>
            </w:r>
            <w:r w:rsidRPr="00DE710A">
              <w:rPr>
                <w:rFonts w:hint="cs"/>
                <w:b/>
                <w:bCs/>
                <w:sz w:val="24"/>
                <w:szCs w:val="24"/>
                <w:rtl/>
                <w:lang w:bidi="ar-EG"/>
              </w:rPr>
              <w:t xml:space="preserve"> مطالب المعامل من الإعتماد </w:t>
            </w:r>
            <w:r w:rsidRPr="00DE710A">
              <w:rPr>
                <w:b/>
                <w:bCs/>
                <w:sz w:val="24"/>
                <w:szCs w:val="24"/>
                <w:rtl/>
                <w:lang w:bidi="ar-EG"/>
              </w:rPr>
              <w:t>–</w:t>
            </w:r>
            <w:r w:rsidRPr="00DE710A">
              <w:rPr>
                <w:rFonts w:hint="cs"/>
                <w:b/>
                <w:bCs/>
                <w:sz w:val="24"/>
                <w:szCs w:val="24"/>
                <w:rtl/>
                <w:lang w:bidi="ar-EG"/>
              </w:rPr>
              <w:t xml:space="preserve"> الأجهزة العلمية </w:t>
            </w:r>
            <w:r w:rsidRPr="00C70CF7">
              <w:rPr>
                <w:rFonts w:hint="cs"/>
                <w:b/>
                <w:bCs/>
                <w:sz w:val="24"/>
                <w:szCs w:val="24"/>
                <w:rtl/>
                <w:lang w:bidi="ar-EG"/>
              </w:rPr>
              <w:t>الحديثة</w:t>
            </w:r>
            <w:r w:rsidRPr="00DE710A">
              <w:rPr>
                <w:rFonts w:hint="cs"/>
                <w:b/>
                <w:bCs/>
                <w:sz w:val="24"/>
                <w:szCs w:val="24"/>
                <w:rtl/>
                <w:lang w:bidi="ar-EG"/>
              </w:rPr>
              <w:t xml:space="preserve"> ومستلزمات خدمة التحاليل بأنواعها</w:t>
            </w:r>
            <w:r w:rsidR="004564ED" w:rsidRPr="004564ED">
              <w:rPr>
                <w:rFonts w:hint="cs"/>
                <w:b/>
                <w:bCs/>
                <w:sz w:val="24"/>
                <w:szCs w:val="24"/>
                <w:rtl/>
                <w:lang w:bidi="ar-EG"/>
              </w:rPr>
              <w:t xml:space="preserve"> وإضافة قيمة مضافة .</w:t>
            </w:r>
          </w:p>
        </w:tc>
        <w:tc>
          <w:tcPr>
            <w:tcW w:w="1502" w:type="dxa"/>
            <w:gridSpan w:val="3"/>
            <w:shd w:val="clear" w:color="auto" w:fill="auto"/>
            <w:vAlign w:val="center"/>
          </w:tcPr>
          <w:p w:rsidR="00F81431" w:rsidRPr="0040523C" w:rsidRDefault="00F81431" w:rsidP="00A36416">
            <w:pPr>
              <w:spacing w:after="240"/>
              <w:jc w:val="center"/>
              <w:rPr>
                <w:b/>
                <w:bCs/>
                <w:sz w:val="24"/>
                <w:szCs w:val="24"/>
                <w:rtl/>
                <w:lang w:bidi="ar-EG"/>
              </w:rPr>
            </w:pPr>
          </w:p>
        </w:tc>
      </w:tr>
    </w:tbl>
    <w:p w:rsidR="00617D13" w:rsidRDefault="00617D13">
      <w:pPr>
        <w:rPr>
          <w:rtl/>
        </w:rPr>
      </w:pP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617D13" w:rsidRPr="0052799E" w:rsidTr="009C0110">
        <w:trPr>
          <w:jc w:val="center"/>
        </w:trPr>
        <w:tc>
          <w:tcPr>
            <w:tcW w:w="15409" w:type="dxa"/>
            <w:gridSpan w:val="6"/>
            <w:tcBorders>
              <w:bottom w:val="single" w:sz="18" w:space="0" w:color="auto"/>
            </w:tcBorders>
            <w:shd w:val="clear" w:color="auto" w:fill="auto"/>
            <w:vAlign w:val="center"/>
          </w:tcPr>
          <w:p w:rsidR="00617D13" w:rsidRPr="0052799E" w:rsidRDefault="00617D13" w:rsidP="00C717C2">
            <w:pPr>
              <w:jc w:val="center"/>
              <w:rPr>
                <w:rFonts w:ascii="Modern No. 20" w:eastAsia="Times New Roman" w:hAnsi="Modern No. 20" w:cs="Traditional Arabic"/>
                <w:b/>
                <w:bCs/>
                <w:sz w:val="40"/>
                <w:szCs w:val="40"/>
                <w:rtl/>
                <w:lang w:eastAsia="ar-SA" w:bidi="ar-EG"/>
              </w:rPr>
            </w:pPr>
            <w:r>
              <w:br w:type="page"/>
            </w: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 xml:space="preserve">نجازات مصلحة الكيمياء عن شهر </w:t>
            </w:r>
            <w:r w:rsidR="00C717C2">
              <w:rPr>
                <w:rFonts w:ascii="Modern No. 20" w:eastAsia="Times New Roman" w:hAnsi="Modern No. 20" w:cs="Traditional Arabic" w:hint="cs"/>
                <w:b/>
                <w:bCs/>
                <w:sz w:val="40"/>
                <w:szCs w:val="40"/>
                <w:rtl/>
                <w:lang w:eastAsia="ar-SA" w:bidi="ar-EG"/>
              </w:rPr>
              <w:t>سبتمبر</w:t>
            </w:r>
            <w:r w:rsidRPr="007D1315">
              <w:rPr>
                <w:rFonts w:ascii="Modern No. 20" w:eastAsia="Times New Roman" w:hAnsi="Modern No. 20" w:cs="Traditional Arabic" w:hint="cs"/>
                <w:b/>
                <w:bCs/>
                <w:sz w:val="40"/>
                <w:szCs w:val="40"/>
                <w:rtl/>
                <w:lang w:eastAsia="ar-SA" w:bidi="ar-EG"/>
              </w:rPr>
              <w:t xml:space="preserve"> </w:t>
            </w:r>
            <w:r w:rsidR="000B607F">
              <w:rPr>
                <w:rFonts w:ascii="Modern No. 20" w:eastAsia="Times New Roman" w:hAnsi="Modern No. 20" w:cs="Traditional Arabic" w:hint="cs"/>
                <w:b/>
                <w:bCs/>
                <w:sz w:val="40"/>
                <w:szCs w:val="40"/>
                <w:rtl/>
                <w:lang w:eastAsia="ar-SA" w:bidi="ar-EG"/>
              </w:rPr>
              <w:t>2018</w:t>
            </w:r>
            <w:r w:rsidRPr="007D1315">
              <w:rPr>
                <w:rFonts w:ascii="Modern No. 20" w:eastAsia="Times New Roman" w:hAnsi="Modern No. 20" w:cs="Traditional Arabic" w:hint="cs"/>
                <w:b/>
                <w:bCs/>
                <w:sz w:val="40"/>
                <w:szCs w:val="40"/>
                <w:rtl/>
                <w:lang w:eastAsia="ar-SA" w:bidi="ar-EG"/>
              </w:rPr>
              <w:t xml:space="preserve">         </w:t>
            </w:r>
          </w:p>
        </w:tc>
      </w:tr>
      <w:tr w:rsidR="00617D13" w:rsidRPr="00CC3BC9" w:rsidTr="009C0110">
        <w:trPr>
          <w:trHeight w:val="930"/>
          <w:jc w:val="center"/>
        </w:trPr>
        <w:tc>
          <w:tcPr>
            <w:tcW w:w="403" w:type="dxa"/>
            <w:shd w:val="pct5" w:color="auto" w:fill="auto"/>
            <w:vAlign w:val="center"/>
          </w:tcPr>
          <w:p w:rsidR="00617D13" w:rsidRPr="00F81431" w:rsidRDefault="00617D13" w:rsidP="001E4DA4">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617D13" w:rsidRPr="00CC3BC9" w:rsidTr="009C0110">
        <w:trPr>
          <w:jc w:val="center"/>
        </w:trPr>
        <w:tc>
          <w:tcPr>
            <w:tcW w:w="403" w:type="dxa"/>
            <w:shd w:val="clear" w:color="auto" w:fill="auto"/>
            <w:vAlign w:val="center"/>
          </w:tcPr>
          <w:p w:rsidR="00617D13" w:rsidRPr="00F81431" w:rsidRDefault="001476E3" w:rsidP="001E4DA4">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617D13" w:rsidRDefault="00617D13" w:rsidP="002C6A41">
            <w:pPr>
              <w:spacing w:after="240"/>
              <w:rPr>
                <w:b/>
                <w:bCs/>
                <w:color w:val="FF0000"/>
                <w:sz w:val="36"/>
                <w:szCs w:val="36"/>
                <w:u w:val="single"/>
                <w:rtl/>
                <w:lang w:bidi="ar-EG"/>
              </w:rPr>
            </w:pPr>
            <w:r w:rsidRPr="00FD7F86">
              <w:rPr>
                <w:rFonts w:hint="cs"/>
                <w:b/>
                <w:bCs/>
                <w:color w:val="FF0000"/>
                <w:sz w:val="36"/>
                <w:szCs w:val="36"/>
                <w:u w:val="single"/>
                <w:rtl/>
                <w:lang w:bidi="ar-EG"/>
              </w:rPr>
              <w:t xml:space="preserve">تأهيل </w:t>
            </w:r>
            <w:r>
              <w:rPr>
                <w:rFonts w:hint="cs"/>
                <w:b/>
                <w:bCs/>
                <w:color w:val="FF0000"/>
                <w:sz w:val="36"/>
                <w:szCs w:val="36"/>
                <w:u w:val="single"/>
                <w:rtl/>
                <w:lang w:bidi="ar-EG"/>
              </w:rPr>
              <w:t>وتطوير</w:t>
            </w:r>
            <w:r w:rsidRPr="00FD7F86">
              <w:rPr>
                <w:rFonts w:hint="cs"/>
                <w:b/>
                <w:bCs/>
                <w:color w:val="FF0000"/>
                <w:sz w:val="36"/>
                <w:szCs w:val="36"/>
                <w:u w:val="single"/>
                <w:rtl/>
                <w:lang w:bidi="ar-EG"/>
              </w:rPr>
              <w:t>المعامل : -</w:t>
            </w:r>
          </w:p>
          <w:p w:rsidR="00617D13" w:rsidRPr="002C6A41" w:rsidRDefault="00617D13" w:rsidP="00B7161D">
            <w:pPr>
              <w:pStyle w:val="ListParagraph"/>
              <w:numPr>
                <w:ilvl w:val="0"/>
                <w:numId w:val="19"/>
              </w:numPr>
              <w:spacing w:line="360" w:lineRule="auto"/>
              <w:jc w:val="both"/>
              <w:rPr>
                <w:b/>
                <w:bCs/>
                <w:sz w:val="28"/>
                <w:szCs w:val="28"/>
                <w:lang w:bidi="ar-EG"/>
              </w:rPr>
            </w:pPr>
            <w:r w:rsidRPr="002C6A41">
              <w:rPr>
                <w:rFonts w:hint="cs"/>
                <w:b/>
                <w:bCs/>
                <w:sz w:val="28"/>
                <w:szCs w:val="28"/>
                <w:rtl/>
                <w:lang w:bidi="ar-EG"/>
              </w:rPr>
              <w:t>استمرار تأهيل وتطوير: -</w:t>
            </w:r>
          </w:p>
          <w:p w:rsidR="00617D13" w:rsidRPr="00805616" w:rsidRDefault="00617D13" w:rsidP="00805616">
            <w:pPr>
              <w:pStyle w:val="ListParagraph"/>
              <w:numPr>
                <w:ilvl w:val="0"/>
                <w:numId w:val="19"/>
              </w:numPr>
              <w:spacing w:line="360" w:lineRule="auto"/>
              <w:jc w:val="both"/>
              <w:rPr>
                <w:rFonts w:ascii="Times New Roman" w:eastAsia="Times New Roman" w:hAnsi="Times New Roman" w:cs="Traditional Arabic"/>
                <w:b/>
                <w:bCs/>
                <w:sz w:val="24"/>
                <w:szCs w:val="24"/>
                <w:lang w:eastAsia="ar-SA"/>
              </w:rPr>
            </w:pPr>
            <w:r w:rsidRPr="002C6A41">
              <w:rPr>
                <w:rFonts w:hint="cs"/>
                <w:b/>
                <w:bCs/>
                <w:sz w:val="28"/>
                <w:szCs w:val="28"/>
                <w:rtl/>
                <w:lang w:bidi="ar-EG"/>
              </w:rPr>
              <w:t xml:space="preserve">(معمل </w:t>
            </w:r>
            <w:r w:rsidR="000B607F" w:rsidRPr="002C6A41">
              <w:rPr>
                <w:rFonts w:hint="cs"/>
                <w:b/>
                <w:bCs/>
                <w:sz w:val="28"/>
                <w:szCs w:val="28"/>
                <w:rtl/>
                <w:lang w:bidi="ar-EG"/>
              </w:rPr>
              <w:t>الميكروبيولوجي</w:t>
            </w:r>
            <w:r w:rsidRPr="002C6A41">
              <w:rPr>
                <w:rFonts w:hint="cs"/>
                <w:b/>
                <w:bCs/>
                <w:sz w:val="28"/>
                <w:szCs w:val="28"/>
                <w:rtl/>
                <w:lang w:bidi="ar-EG"/>
              </w:rPr>
              <w:t xml:space="preserve"> </w:t>
            </w:r>
            <w:r w:rsidRPr="002C6A41">
              <w:rPr>
                <w:b/>
                <w:bCs/>
                <w:sz w:val="28"/>
                <w:szCs w:val="28"/>
                <w:rtl/>
                <w:lang w:bidi="ar-EG"/>
              </w:rPr>
              <w:t>–</w:t>
            </w:r>
            <w:r w:rsidRPr="002C6A41">
              <w:rPr>
                <w:rFonts w:hint="cs"/>
                <w:b/>
                <w:bCs/>
                <w:sz w:val="28"/>
                <w:szCs w:val="28"/>
                <w:rtl/>
                <w:lang w:bidi="ar-EG"/>
              </w:rPr>
              <w:t xml:space="preserve"> معمل </w:t>
            </w:r>
            <w:r w:rsidR="000B607F" w:rsidRPr="002C6A41">
              <w:rPr>
                <w:rFonts w:hint="cs"/>
                <w:b/>
                <w:bCs/>
                <w:sz w:val="28"/>
                <w:szCs w:val="28"/>
                <w:rtl/>
                <w:lang w:bidi="ar-EG"/>
              </w:rPr>
              <w:t>الأغذية</w:t>
            </w:r>
            <w:r w:rsidR="000D5392">
              <w:rPr>
                <w:rFonts w:hint="cs"/>
                <w:b/>
                <w:bCs/>
                <w:sz w:val="28"/>
                <w:szCs w:val="28"/>
                <w:rtl/>
                <w:lang w:bidi="ar-EG"/>
              </w:rPr>
              <w:t xml:space="preserve"> </w:t>
            </w:r>
            <w:r w:rsidR="00C2625B" w:rsidRPr="002C6A41">
              <w:rPr>
                <w:rFonts w:hint="cs"/>
                <w:b/>
                <w:bCs/>
                <w:sz w:val="28"/>
                <w:szCs w:val="28"/>
                <w:rtl/>
                <w:lang w:bidi="ar-EG"/>
              </w:rPr>
              <w:t>-</w:t>
            </w:r>
            <w:r w:rsidR="00B06530" w:rsidRPr="002C6A41">
              <w:rPr>
                <w:rFonts w:hint="cs"/>
                <w:b/>
                <w:bCs/>
                <w:sz w:val="28"/>
                <w:szCs w:val="28"/>
                <w:rtl/>
                <w:lang w:bidi="ar-EG"/>
              </w:rPr>
              <w:t xml:space="preserve"> </w:t>
            </w:r>
            <w:r w:rsidR="00C2625B" w:rsidRPr="002C6A41">
              <w:rPr>
                <w:rFonts w:hint="cs"/>
                <w:b/>
                <w:bCs/>
                <w:sz w:val="28"/>
                <w:szCs w:val="28"/>
                <w:rtl/>
                <w:lang w:bidi="ar-EG"/>
              </w:rPr>
              <w:t>ا</w:t>
            </w:r>
            <w:r w:rsidR="00B06530" w:rsidRPr="002C6A41">
              <w:rPr>
                <w:rFonts w:hint="cs"/>
                <w:b/>
                <w:bCs/>
                <w:sz w:val="28"/>
                <w:szCs w:val="28"/>
                <w:rtl/>
                <w:lang w:bidi="ar-EG"/>
              </w:rPr>
              <w:t>لمخازن-</w:t>
            </w:r>
            <w:r w:rsidRPr="002C6A41">
              <w:rPr>
                <w:rFonts w:hint="cs"/>
                <w:b/>
                <w:bCs/>
                <w:sz w:val="28"/>
                <w:szCs w:val="28"/>
                <w:rtl/>
                <w:lang w:bidi="ar-EG"/>
              </w:rPr>
              <w:t xml:space="preserve"> الطرق الداخلية </w:t>
            </w:r>
            <w:r w:rsidR="000B607F" w:rsidRPr="002C6A41">
              <w:rPr>
                <w:b/>
                <w:bCs/>
                <w:sz w:val="28"/>
                <w:szCs w:val="28"/>
                <w:rtl/>
                <w:lang w:bidi="ar-EG"/>
              </w:rPr>
              <w:t>–</w:t>
            </w:r>
            <w:r w:rsidR="00B06530" w:rsidRPr="002C6A41">
              <w:rPr>
                <w:rFonts w:hint="cs"/>
                <w:b/>
                <w:bCs/>
                <w:sz w:val="28"/>
                <w:szCs w:val="28"/>
                <w:rtl/>
                <w:lang w:bidi="ar-EG"/>
              </w:rPr>
              <w:t xml:space="preserve"> </w:t>
            </w:r>
            <w:r w:rsidR="000B607F" w:rsidRPr="002C6A41">
              <w:rPr>
                <w:rFonts w:hint="cs"/>
                <w:b/>
                <w:bCs/>
                <w:sz w:val="28"/>
                <w:szCs w:val="28"/>
                <w:rtl/>
                <w:lang w:bidi="ar-EG"/>
              </w:rPr>
              <w:t>المبني الخلفي -</w:t>
            </w:r>
            <w:r w:rsidRPr="002C6A41">
              <w:rPr>
                <w:rFonts w:hint="cs"/>
                <w:b/>
                <w:bCs/>
                <w:sz w:val="28"/>
                <w:szCs w:val="28"/>
                <w:rtl/>
                <w:lang w:bidi="ar-EG"/>
              </w:rPr>
              <w:t xml:space="preserve"> </w:t>
            </w:r>
            <w:r w:rsidR="00E66B51" w:rsidRPr="002C6A41">
              <w:rPr>
                <w:rFonts w:hint="cs"/>
                <w:b/>
                <w:bCs/>
                <w:sz w:val="28"/>
                <w:szCs w:val="28"/>
                <w:rtl/>
                <w:lang w:bidi="ar-EG"/>
              </w:rPr>
              <w:t>وتوصيل شبكة الإنترنت</w:t>
            </w:r>
            <w:r w:rsidR="00B4573E" w:rsidRPr="002C6A41">
              <w:rPr>
                <w:rFonts w:hint="cs"/>
                <w:b/>
                <w:bCs/>
                <w:sz w:val="28"/>
                <w:szCs w:val="28"/>
                <w:rtl/>
                <w:lang w:bidi="ar-EG"/>
              </w:rPr>
              <w:t xml:space="preserve"> لمعامل وإدارات المصلحة</w:t>
            </w:r>
            <w:r w:rsidR="00DE710A" w:rsidRPr="002C6A41">
              <w:rPr>
                <w:rFonts w:hint="cs"/>
                <w:b/>
                <w:bCs/>
                <w:sz w:val="28"/>
                <w:szCs w:val="28"/>
                <w:rtl/>
                <w:lang w:bidi="ar-EG"/>
              </w:rPr>
              <w:t xml:space="preserve"> </w:t>
            </w:r>
            <w:r w:rsidR="00DE710A" w:rsidRPr="002C6A41">
              <w:rPr>
                <w:b/>
                <w:bCs/>
                <w:sz w:val="28"/>
                <w:szCs w:val="28"/>
                <w:rtl/>
                <w:lang w:bidi="ar-EG"/>
              </w:rPr>
              <w:t>–</w:t>
            </w:r>
            <w:r w:rsidR="00DE710A" w:rsidRPr="002C6A41">
              <w:rPr>
                <w:rFonts w:hint="cs"/>
                <w:b/>
                <w:bCs/>
                <w:sz w:val="28"/>
                <w:szCs w:val="28"/>
                <w:rtl/>
                <w:lang w:bidi="ar-EG"/>
              </w:rPr>
              <w:t xml:space="preserve"> توصيل الغاز الطبيعي لمعامل المصلحة</w:t>
            </w:r>
            <w:r w:rsidRPr="00805616">
              <w:rPr>
                <w:rFonts w:hint="cs"/>
                <w:b/>
                <w:bCs/>
                <w:sz w:val="28"/>
                <w:szCs w:val="28"/>
                <w:rtl/>
                <w:lang w:bidi="ar-EG"/>
              </w:rPr>
              <w:t xml:space="preserve">) </w:t>
            </w:r>
          </w:p>
          <w:p w:rsidR="00805616" w:rsidRPr="00805616" w:rsidRDefault="00805616" w:rsidP="00805616">
            <w:pPr>
              <w:pStyle w:val="ListParagraph"/>
              <w:numPr>
                <w:ilvl w:val="0"/>
                <w:numId w:val="19"/>
              </w:numPr>
              <w:spacing w:line="360" w:lineRule="auto"/>
              <w:jc w:val="both"/>
              <w:rPr>
                <w:rFonts w:ascii="Times New Roman" w:eastAsia="Times New Roman" w:hAnsi="Times New Roman" w:cs="Traditional Arabic"/>
                <w:b/>
                <w:bCs/>
                <w:sz w:val="24"/>
                <w:szCs w:val="24"/>
                <w:lang w:eastAsia="ar-SA"/>
              </w:rPr>
            </w:pPr>
            <w:r>
              <w:rPr>
                <w:rFonts w:hint="cs"/>
                <w:b/>
                <w:bCs/>
                <w:sz w:val="28"/>
                <w:szCs w:val="28"/>
                <w:rtl/>
                <w:lang w:bidi="ar-EG"/>
              </w:rPr>
              <w:t xml:space="preserve">استمرار تأهيل </w:t>
            </w:r>
            <w:r w:rsidR="004564ED">
              <w:rPr>
                <w:rFonts w:hint="cs"/>
                <w:b/>
                <w:bCs/>
                <w:sz w:val="28"/>
                <w:szCs w:val="28"/>
                <w:rtl/>
                <w:lang w:bidi="ar-EG"/>
              </w:rPr>
              <w:t>وتطوير فرع المصلحة بالأسكندرية والمعامل المتخصصة بالفرع وتطوير خدمة العملاء .</w:t>
            </w:r>
          </w:p>
          <w:p w:rsidR="00617D13" w:rsidRPr="00B06530" w:rsidRDefault="00617D13" w:rsidP="00B06530">
            <w:pPr>
              <w:spacing w:line="360" w:lineRule="auto"/>
              <w:ind w:left="360"/>
              <w:jc w:val="both"/>
              <w:rPr>
                <w:rFonts w:ascii="Times New Roman" w:eastAsia="Times New Roman" w:hAnsi="Times New Roman" w:cs="Traditional Arabic"/>
                <w:b/>
                <w:bCs/>
                <w:sz w:val="28"/>
                <w:szCs w:val="28"/>
                <w:rtl/>
                <w:lang w:eastAsia="ar-SA"/>
              </w:rPr>
            </w:pPr>
          </w:p>
        </w:tc>
        <w:tc>
          <w:tcPr>
            <w:tcW w:w="1694" w:type="dxa"/>
            <w:shd w:val="clear" w:color="auto" w:fill="auto"/>
            <w:vAlign w:val="center"/>
          </w:tcPr>
          <w:p w:rsidR="00617D13" w:rsidRPr="00CC3BC9" w:rsidRDefault="00617D13" w:rsidP="001E4DA4">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617D13" w:rsidRPr="004564ED" w:rsidRDefault="00617D13" w:rsidP="004564ED">
            <w:pPr>
              <w:spacing w:line="360" w:lineRule="auto"/>
              <w:jc w:val="lowKashida"/>
              <w:rPr>
                <w:b/>
                <w:bCs/>
                <w:sz w:val="24"/>
                <w:szCs w:val="24"/>
                <w:rtl/>
                <w:lang w:bidi="ar-EG"/>
              </w:rPr>
            </w:pPr>
            <w:r w:rsidRPr="004564ED">
              <w:rPr>
                <w:rFonts w:hint="cs"/>
                <w:b/>
                <w:bCs/>
                <w:sz w:val="24"/>
                <w:szCs w:val="24"/>
                <w:rtl/>
                <w:lang w:bidi="ar-EG"/>
              </w:rPr>
              <w:t>الانتشار والتواجد لسرعة زيادة الانتاجية</w:t>
            </w:r>
            <w:r w:rsidR="004564ED">
              <w:rPr>
                <w:rFonts w:hint="cs"/>
                <w:b/>
                <w:bCs/>
                <w:sz w:val="24"/>
                <w:szCs w:val="24"/>
                <w:rtl/>
                <w:lang w:bidi="ar-EG"/>
              </w:rPr>
              <w:t xml:space="preserve"> </w:t>
            </w:r>
            <w:r w:rsidRPr="004564ED">
              <w:rPr>
                <w:rFonts w:hint="cs"/>
                <w:b/>
                <w:bCs/>
                <w:sz w:val="24"/>
                <w:szCs w:val="24"/>
                <w:rtl/>
                <w:lang w:bidi="ar-EG"/>
              </w:rPr>
              <w:t>و</w:t>
            </w:r>
            <w:r w:rsidRPr="004564ED">
              <w:rPr>
                <w:b/>
                <w:bCs/>
                <w:sz w:val="24"/>
                <w:szCs w:val="24"/>
                <w:rtl/>
                <w:lang w:bidi="ar-EG"/>
              </w:rPr>
              <w:t>كسب ثقة العملاء</w:t>
            </w:r>
            <w:r w:rsidR="00DE710A" w:rsidRPr="004564ED">
              <w:rPr>
                <w:rFonts w:hint="cs"/>
                <w:b/>
                <w:bCs/>
                <w:sz w:val="24"/>
                <w:szCs w:val="24"/>
                <w:rtl/>
                <w:lang w:bidi="ar-EG"/>
              </w:rPr>
              <w:t xml:space="preserve"> وتحقيق رؤية إقتصادية للمصلحة وفروعها ومعاملها</w:t>
            </w:r>
            <w:r w:rsidR="004564ED" w:rsidRPr="004564ED">
              <w:rPr>
                <w:rFonts w:hint="cs"/>
                <w:b/>
                <w:bCs/>
                <w:sz w:val="24"/>
                <w:szCs w:val="24"/>
                <w:rtl/>
                <w:lang w:bidi="ar-EG"/>
              </w:rPr>
              <w:t xml:space="preserve"> تحقق قيمة مضافة وتعظم من إيرادات المصلحة المحققة وتحقيق الرضا الكامل لعملاء المصلحة فى جميع محافظات الجمهورية والمؤانى والأقاليم والمدن والتجمعات الصناعية .</w:t>
            </w:r>
          </w:p>
          <w:p w:rsidR="00617D13" w:rsidRPr="004564ED" w:rsidRDefault="00617D13" w:rsidP="001E4DA4">
            <w:pPr>
              <w:spacing w:after="240" w:line="360" w:lineRule="auto"/>
              <w:jc w:val="center"/>
              <w:rPr>
                <w:b/>
                <w:bCs/>
                <w:sz w:val="24"/>
                <w:szCs w:val="24"/>
                <w:rtl/>
                <w:lang w:bidi="ar-EG"/>
              </w:rPr>
            </w:pPr>
          </w:p>
        </w:tc>
        <w:tc>
          <w:tcPr>
            <w:tcW w:w="3120" w:type="dxa"/>
            <w:shd w:val="clear" w:color="auto" w:fill="auto"/>
            <w:vAlign w:val="center"/>
          </w:tcPr>
          <w:p w:rsidR="00617D13" w:rsidRPr="004564ED" w:rsidRDefault="00617D13" w:rsidP="004564ED">
            <w:pPr>
              <w:spacing w:before="240" w:line="360" w:lineRule="auto"/>
              <w:jc w:val="lowKashida"/>
              <w:rPr>
                <w:b/>
                <w:bCs/>
                <w:sz w:val="24"/>
                <w:szCs w:val="24"/>
                <w:rtl/>
                <w:lang w:bidi="ar-EG"/>
              </w:rPr>
            </w:pPr>
            <w:r w:rsidRPr="004564ED">
              <w:rPr>
                <w:b/>
                <w:bCs/>
                <w:sz w:val="24"/>
                <w:szCs w:val="24"/>
                <w:rtl/>
                <w:lang w:bidi="ar-EG"/>
              </w:rPr>
              <w:t>رفع كفاءة المعامل بتأهيلها وتجهيزها بأحدث الأجهزة</w:t>
            </w:r>
            <w:r w:rsidR="008B6D11" w:rsidRPr="004564ED">
              <w:rPr>
                <w:rFonts w:hint="cs"/>
                <w:b/>
                <w:bCs/>
                <w:sz w:val="24"/>
                <w:szCs w:val="24"/>
                <w:rtl/>
                <w:lang w:bidi="ar-EG"/>
              </w:rPr>
              <w:t xml:space="preserve"> العلمية والمعملية</w:t>
            </w:r>
            <w:r w:rsidRPr="004564ED">
              <w:rPr>
                <w:b/>
                <w:bCs/>
                <w:sz w:val="24"/>
                <w:szCs w:val="24"/>
                <w:rtl/>
                <w:lang w:bidi="ar-EG"/>
              </w:rPr>
              <w:t xml:space="preserve"> التى تتواكب مع متطلبات العملاء وتساير التقدم التكنولوجى وتوفير بيئة عمل تساعد العاملين على زيادة الإنتاجية</w:t>
            </w:r>
            <w:r w:rsidR="00AE0A65" w:rsidRPr="004564ED">
              <w:rPr>
                <w:rFonts w:hint="cs"/>
                <w:b/>
                <w:bCs/>
                <w:sz w:val="24"/>
                <w:szCs w:val="24"/>
                <w:rtl/>
                <w:lang w:bidi="ar-EG"/>
              </w:rPr>
              <w:t xml:space="preserve"> وإعتماد المعامل / </w:t>
            </w:r>
            <w:r w:rsidR="004564ED">
              <w:rPr>
                <w:rFonts w:hint="cs"/>
                <w:b/>
                <w:bCs/>
                <w:sz w:val="24"/>
                <w:szCs w:val="24"/>
                <w:rtl/>
                <w:lang w:bidi="ar-EG"/>
              </w:rPr>
              <w:t>والأجهزة و</w:t>
            </w:r>
            <w:r w:rsidR="00AE0A65" w:rsidRPr="004564ED">
              <w:rPr>
                <w:rFonts w:hint="cs"/>
                <w:b/>
                <w:bCs/>
                <w:sz w:val="24"/>
                <w:szCs w:val="24"/>
                <w:rtl/>
                <w:lang w:bidi="ar-EG"/>
              </w:rPr>
              <w:t xml:space="preserve">التجارب </w:t>
            </w:r>
            <w:r w:rsidR="00AE0A65" w:rsidRPr="004564ED">
              <w:rPr>
                <w:b/>
                <w:bCs/>
                <w:sz w:val="24"/>
                <w:szCs w:val="24"/>
                <w:lang w:bidi="ar-EG"/>
              </w:rPr>
              <w:t>P.T</w:t>
            </w:r>
            <w:r w:rsidR="00AE0A65" w:rsidRPr="004564ED">
              <w:rPr>
                <w:rFonts w:hint="cs"/>
                <w:b/>
                <w:bCs/>
                <w:sz w:val="24"/>
                <w:szCs w:val="24"/>
                <w:rtl/>
                <w:lang w:bidi="ar-EG"/>
              </w:rPr>
              <w:t xml:space="preserve"> دولياً </w:t>
            </w:r>
            <w:r w:rsidR="002C6A41" w:rsidRPr="004564ED">
              <w:rPr>
                <w:rFonts w:hint="cs"/>
                <w:b/>
                <w:bCs/>
                <w:sz w:val="24"/>
                <w:szCs w:val="24"/>
                <w:rtl/>
                <w:lang w:bidi="ar-EG"/>
              </w:rPr>
              <w:t>لإعطاء المصداقية العالمية للتقارير الصادرة عن معامل المصلحة وفروعها</w:t>
            </w:r>
            <w:r w:rsidR="004564ED">
              <w:rPr>
                <w:rFonts w:hint="cs"/>
                <w:b/>
                <w:bCs/>
                <w:sz w:val="24"/>
                <w:szCs w:val="24"/>
                <w:rtl/>
                <w:lang w:bidi="ar-EG"/>
              </w:rPr>
              <w:t xml:space="preserve"> دولياً وزيادة الصادرات وترشيد الواردات وتعميق الصناعة الوطنية ودعم الصناعة والإقتصاد الأخضر .</w:t>
            </w:r>
          </w:p>
        </w:tc>
        <w:tc>
          <w:tcPr>
            <w:tcW w:w="1693" w:type="dxa"/>
            <w:shd w:val="clear" w:color="auto" w:fill="auto"/>
            <w:vAlign w:val="center"/>
          </w:tcPr>
          <w:p w:rsidR="00617D13" w:rsidRPr="00CC3BC9" w:rsidRDefault="00617D13" w:rsidP="001E4DA4">
            <w:pPr>
              <w:spacing w:after="240"/>
              <w:jc w:val="center"/>
              <w:rPr>
                <w:rFonts w:ascii="Times New Roman" w:eastAsia="Times New Roman" w:hAnsi="Times New Roman" w:cs="Traditional Arabic"/>
                <w:b/>
                <w:bCs/>
                <w:sz w:val="28"/>
                <w:szCs w:val="28"/>
                <w:rtl/>
                <w:lang w:eastAsia="ar-SA" w:bidi="ar-EG"/>
              </w:rPr>
            </w:pPr>
          </w:p>
        </w:tc>
      </w:tr>
    </w:tbl>
    <w:p w:rsidR="00617D13" w:rsidRDefault="00617D13">
      <w:pPr>
        <w:rPr>
          <w:rtl/>
          <w:lang w:bidi="ar-EG"/>
        </w:rPr>
      </w:pPr>
    </w:p>
    <w:p w:rsidR="00D659BC" w:rsidRDefault="00D659BC"/>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D659BC" w:rsidRPr="0052799E" w:rsidTr="00124B97">
        <w:trPr>
          <w:jc w:val="center"/>
        </w:trPr>
        <w:tc>
          <w:tcPr>
            <w:tcW w:w="15409" w:type="dxa"/>
            <w:gridSpan w:val="6"/>
            <w:tcBorders>
              <w:bottom w:val="single" w:sz="18" w:space="0" w:color="auto"/>
            </w:tcBorders>
            <w:shd w:val="clear" w:color="auto" w:fill="auto"/>
            <w:vAlign w:val="center"/>
          </w:tcPr>
          <w:p w:rsidR="00D659BC" w:rsidRPr="0052799E" w:rsidRDefault="0052799E" w:rsidP="00D65964">
            <w:pPr>
              <w:jc w:val="center"/>
              <w:rPr>
                <w:rFonts w:ascii="Modern No. 20" w:eastAsia="Times New Roman" w:hAnsi="Modern No. 20" w:cs="Traditional Arabic"/>
                <w:b/>
                <w:bCs/>
                <w:sz w:val="40"/>
                <w:szCs w:val="40"/>
                <w:rtl/>
                <w:lang w:eastAsia="ar-SA" w:bidi="ar-EG"/>
              </w:rPr>
            </w:pPr>
            <w:r>
              <w:br w:type="page"/>
            </w:r>
            <w:r w:rsidR="00D659BC">
              <w:br w:type="page"/>
            </w:r>
            <w:r w:rsidR="00D659BC" w:rsidRPr="007D1315">
              <w:rPr>
                <w:rFonts w:ascii="Modern No. 20" w:eastAsia="Times New Roman" w:hAnsi="Modern No. 20" w:cs="Traditional Arabic" w:hint="cs"/>
                <w:b/>
                <w:bCs/>
                <w:sz w:val="40"/>
                <w:szCs w:val="40"/>
                <w:rtl/>
                <w:lang w:eastAsia="ar-SA" w:bidi="ar-EG"/>
              </w:rPr>
              <w:t>إ</w:t>
            </w:r>
            <w:r w:rsidR="00D659BC" w:rsidRPr="007D1315">
              <w:rPr>
                <w:rFonts w:ascii="Modern No. 20" w:eastAsia="Times New Roman" w:hAnsi="Modern No. 20" w:cs="Traditional Arabic"/>
                <w:b/>
                <w:bCs/>
                <w:sz w:val="40"/>
                <w:szCs w:val="40"/>
                <w:rtl/>
                <w:lang w:eastAsia="ar-SA" w:bidi="ar-EG"/>
              </w:rPr>
              <w:t xml:space="preserve">نجازات مصلحة الكيمياء عن شهر </w:t>
            </w:r>
            <w:r w:rsidR="00D65964">
              <w:rPr>
                <w:rFonts w:ascii="Modern No. 20" w:eastAsia="Times New Roman" w:hAnsi="Modern No. 20" w:cs="Traditional Arabic" w:hint="cs"/>
                <w:b/>
                <w:bCs/>
                <w:sz w:val="40"/>
                <w:szCs w:val="40"/>
                <w:rtl/>
                <w:lang w:eastAsia="ar-SA" w:bidi="ar-EG"/>
              </w:rPr>
              <w:t>سبتمبر</w:t>
            </w:r>
            <w:r w:rsidR="00D659BC" w:rsidRPr="007D1315">
              <w:rPr>
                <w:rFonts w:ascii="Modern No. 20" w:eastAsia="Times New Roman" w:hAnsi="Modern No. 20" w:cs="Traditional Arabic" w:hint="cs"/>
                <w:b/>
                <w:bCs/>
                <w:sz w:val="40"/>
                <w:szCs w:val="40"/>
                <w:rtl/>
                <w:lang w:eastAsia="ar-SA" w:bidi="ar-EG"/>
              </w:rPr>
              <w:t xml:space="preserve"> </w:t>
            </w:r>
            <w:r w:rsidR="00D659BC">
              <w:rPr>
                <w:rFonts w:ascii="Modern No. 20" w:eastAsia="Times New Roman" w:hAnsi="Modern No. 20" w:cs="Traditional Arabic" w:hint="cs"/>
                <w:b/>
                <w:bCs/>
                <w:sz w:val="40"/>
                <w:szCs w:val="40"/>
                <w:rtl/>
                <w:lang w:eastAsia="ar-SA" w:bidi="ar-EG"/>
              </w:rPr>
              <w:t>2018</w:t>
            </w:r>
            <w:r w:rsidR="00D659BC" w:rsidRPr="007D1315">
              <w:rPr>
                <w:rFonts w:ascii="Modern No. 20" w:eastAsia="Times New Roman" w:hAnsi="Modern No. 20" w:cs="Traditional Arabic" w:hint="cs"/>
                <w:b/>
                <w:bCs/>
                <w:sz w:val="40"/>
                <w:szCs w:val="40"/>
                <w:rtl/>
                <w:lang w:eastAsia="ar-SA" w:bidi="ar-EG"/>
              </w:rPr>
              <w:t xml:space="preserve">         </w:t>
            </w:r>
          </w:p>
        </w:tc>
      </w:tr>
      <w:tr w:rsidR="00D659BC" w:rsidRPr="00CC3BC9" w:rsidTr="00124B97">
        <w:trPr>
          <w:trHeight w:val="930"/>
          <w:jc w:val="center"/>
        </w:trPr>
        <w:tc>
          <w:tcPr>
            <w:tcW w:w="403" w:type="dxa"/>
            <w:shd w:val="pct5" w:color="auto" w:fill="auto"/>
            <w:vAlign w:val="center"/>
          </w:tcPr>
          <w:p w:rsidR="00D659BC" w:rsidRPr="00F81431" w:rsidRDefault="00D659BC" w:rsidP="00124B97">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D659BC" w:rsidRPr="00CC3BC9" w:rsidTr="00124B97">
        <w:trPr>
          <w:jc w:val="center"/>
        </w:trPr>
        <w:tc>
          <w:tcPr>
            <w:tcW w:w="403" w:type="dxa"/>
            <w:shd w:val="clear" w:color="auto" w:fill="auto"/>
            <w:vAlign w:val="center"/>
          </w:tcPr>
          <w:p w:rsidR="00D659BC" w:rsidRPr="00F81431" w:rsidRDefault="006E5343" w:rsidP="00124B9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7</w:t>
            </w:r>
          </w:p>
        </w:tc>
        <w:tc>
          <w:tcPr>
            <w:tcW w:w="6230" w:type="dxa"/>
            <w:shd w:val="clear" w:color="auto" w:fill="auto"/>
            <w:vAlign w:val="center"/>
          </w:tcPr>
          <w:p w:rsidR="00D659BC" w:rsidRPr="001F62F1" w:rsidRDefault="00D659BC" w:rsidP="00B01ECE">
            <w:pPr>
              <w:spacing w:line="360" w:lineRule="auto"/>
              <w:rPr>
                <w:b/>
                <w:bCs/>
                <w:color w:val="FF0000"/>
                <w:sz w:val="28"/>
                <w:szCs w:val="28"/>
                <w:u w:val="single"/>
                <w:rtl/>
                <w:lang w:bidi="ar-EG"/>
              </w:rPr>
            </w:pPr>
            <w:r w:rsidRPr="001F62F1">
              <w:rPr>
                <w:rFonts w:hint="cs"/>
                <w:b/>
                <w:bCs/>
                <w:color w:val="FF0000"/>
                <w:sz w:val="28"/>
                <w:szCs w:val="28"/>
                <w:u w:val="single"/>
                <w:rtl/>
                <w:lang w:bidi="ar-EG"/>
              </w:rPr>
              <w:t>إدارة المعلومات : -</w:t>
            </w:r>
          </w:p>
          <w:p w:rsidR="00DA1BC4" w:rsidRPr="00DC131F" w:rsidRDefault="00805616" w:rsidP="00DD628C">
            <w:pPr>
              <w:pStyle w:val="ListParagraph"/>
              <w:numPr>
                <w:ilvl w:val="0"/>
                <w:numId w:val="19"/>
              </w:numPr>
              <w:jc w:val="both"/>
              <w:rPr>
                <w:rFonts w:ascii="Times New Roman" w:eastAsia="Times New Roman" w:hAnsi="Times New Roman" w:cs="Traditional Arabic"/>
                <w:b/>
                <w:bCs/>
                <w:sz w:val="26"/>
                <w:szCs w:val="26"/>
                <w:lang w:eastAsia="ar-SA"/>
              </w:rPr>
            </w:pPr>
            <w:r>
              <w:rPr>
                <w:rFonts w:ascii="Times New Roman" w:eastAsia="Times New Roman" w:hAnsi="Times New Roman" w:cs="Traditional Arabic" w:hint="cs"/>
                <w:b/>
                <w:bCs/>
                <w:sz w:val="26"/>
                <w:szCs w:val="26"/>
                <w:rtl/>
                <w:lang w:eastAsia="ar-SA"/>
              </w:rPr>
              <w:t xml:space="preserve">حضور </w:t>
            </w:r>
            <w:r w:rsidR="00FA2723">
              <w:rPr>
                <w:rFonts w:ascii="Times New Roman" w:eastAsia="Times New Roman" w:hAnsi="Times New Roman" w:cs="Traditional Arabic" w:hint="cs"/>
                <w:b/>
                <w:bCs/>
                <w:sz w:val="26"/>
                <w:szCs w:val="26"/>
                <w:rtl/>
                <w:lang w:eastAsia="ar-SA"/>
              </w:rPr>
              <w:t xml:space="preserve">أجتماع مع مستشار الوزير </w:t>
            </w:r>
            <w:r w:rsidR="0083667B">
              <w:rPr>
                <w:rFonts w:ascii="Times New Roman" w:eastAsia="Times New Roman" w:hAnsi="Times New Roman" w:cs="Traditional Arabic" w:hint="cs"/>
                <w:b/>
                <w:bCs/>
                <w:sz w:val="26"/>
                <w:szCs w:val="26"/>
                <w:rtl/>
                <w:lang w:eastAsia="ar-SA"/>
              </w:rPr>
              <w:t>السيد</w:t>
            </w:r>
            <w:r w:rsidR="0083667B">
              <w:rPr>
                <w:rFonts w:ascii="Times New Roman" w:eastAsia="Times New Roman" w:hAnsi="Times New Roman" w:cs="Traditional Arabic" w:hint="cs"/>
                <w:b/>
                <w:bCs/>
                <w:sz w:val="26"/>
                <w:szCs w:val="26"/>
                <w:rtl/>
                <w:lang w:eastAsia="ar-SA"/>
              </w:rPr>
              <w:t xml:space="preserve"> </w:t>
            </w:r>
            <w:r w:rsidR="00FA2723">
              <w:rPr>
                <w:rFonts w:ascii="Times New Roman" w:eastAsia="Times New Roman" w:hAnsi="Times New Roman" w:cs="Traditional Arabic" w:hint="cs"/>
                <w:b/>
                <w:bCs/>
                <w:sz w:val="26"/>
                <w:szCs w:val="26"/>
                <w:rtl/>
                <w:lang w:eastAsia="ar-SA"/>
              </w:rPr>
              <w:t>الدكت</w:t>
            </w:r>
            <w:r w:rsidR="00DD628C">
              <w:rPr>
                <w:rFonts w:ascii="Times New Roman" w:eastAsia="Times New Roman" w:hAnsi="Times New Roman" w:cs="Traditional Arabic" w:hint="cs"/>
                <w:b/>
                <w:bCs/>
                <w:sz w:val="26"/>
                <w:szCs w:val="26"/>
                <w:rtl/>
                <w:lang w:eastAsia="ar-SA"/>
              </w:rPr>
              <w:t>ــ</w:t>
            </w:r>
            <w:r w:rsidR="00FA2723">
              <w:rPr>
                <w:rFonts w:ascii="Times New Roman" w:eastAsia="Times New Roman" w:hAnsi="Times New Roman" w:cs="Traditional Arabic" w:hint="cs"/>
                <w:b/>
                <w:bCs/>
                <w:sz w:val="26"/>
                <w:szCs w:val="26"/>
                <w:rtl/>
                <w:lang w:eastAsia="ar-SA"/>
              </w:rPr>
              <w:t>ور / سمير الجمال ي</w:t>
            </w:r>
            <w:r w:rsidR="00DD628C">
              <w:rPr>
                <w:rFonts w:ascii="Times New Roman" w:eastAsia="Times New Roman" w:hAnsi="Times New Roman" w:cs="Traditional Arabic" w:hint="cs"/>
                <w:b/>
                <w:bCs/>
                <w:sz w:val="26"/>
                <w:szCs w:val="26"/>
                <w:rtl/>
                <w:lang w:eastAsia="ar-SA"/>
              </w:rPr>
              <w:t>ـــــــــــوم 23/9/2018</w:t>
            </w:r>
            <w:r w:rsidR="00FA2723">
              <w:rPr>
                <w:rFonts w:ascii="Times New Roman" w:eastAsia="Times New Roman" w:hAnsi="Times New Roman" w:cs="Traditional Arabic" w:hint="cs"/>
                <w:b/>
                <w:bCs/>
                <w:sz w:val="26"/>
                <w:szCs w:val="26"/>
                <w:rtl/>
                <w:lang w:eastAsia="ar-SA"/>
              </w:rPr>
              <w:t xml:space="preserve"> </w:t>
            </w:r>
            <w:r w:rsidR="00AB0123">
              <w:rPr>
                <w:rFonts w:ascii="Times New Roman" w:eastAsia="Times New Roman" w:hAnsi="Times New Roman" w:cs="Traditional Arabic" w:hint="cs"/>
                <w:b/>
                <w:bCs/>
                <w:sz w:val="26"/>
                <w:szCs w:val="26"/>
                <w:rtl/>
                <w:lang w:eastAsia="ar-SA"/>
              </w:rPr>
              <w:t xml:space="preserve">بشان توحيد وتعميم أنظمة الميكنة لانشطة الوزارة </w:t>
            </w:r>
            <w:r w:rsidR="000E3F28">
              <w:rPr>
                <w:rFonts w:ascii="Times New Roman" w:eastAsia="Times New Roman" w:hAnsi="Times New Roman" w:cs="Traditional Arabic" w:hint="cs"/>
                <w:b/>
                <w:bCs/>
                <w:sz w:val="26"/>
                <w:szCs w:val="26"/>
                <w:rtl/>
                <w:lang w:eastAsia="ar-SA"/>
              </w:rPr>
              <w:t xml:space="preserve">بالديوان العام للوزارة </w:t>
            </w:r>
          </w:p>
          <w:p w:rsidR="00A701DA" w:rsidRPr="00DC131F" w:rsidRDefault="00A701DA" w:rsidP="00DD628C">
            <w:pPr>
              <w:pStyle w:val="ListParagraph"/>
              <w:numPr>
                <w:ilvl w:val="0"/>
                <w:numId w:val="19"/>
              </w:numPr>
              <w:jc w:val="both"/>
              <w:rPr>
                <w:rFonts w:ascii="Times New Roman" w:eastAsia="Times New Roman" w:hAnsi="Times New Roman" w:cs="Traditional Arabic"/>
                <w:b/>
                <w:bCs/>
                <w:sz w:val="26"/>
                <w:szCs w:val="26"/>
                <w:lang w:eastAsia="ar-SA"/>
              </w:rPr>
            </w:pPr>
            <w:r w:rsidRPr="00DC131F">
              <w:rPr>
                <w:rFonts w:ascii="Times New Roman" w:eastAsia="Times New Roman" w:hAnsi="Times New Roman" w:cs="Traditional Arabic" w:hint="cs"/>
                <w:b/>
                <w:bCs/>
                <w:sz w:val="26"/>
                <w:szCs w:val="26"/>
                <w:rtl/>
                <w:lang w:eastAsia="ar-SA" w:bidi="ar-EG"/>
              </w:rPr>
              <w:t>عمل التق</w:t>
            </w:r>
            <w:r w:rsidR="00805616">
              <w:rPr>
                <w:rFonts w:ascii="Times New Roman" w:eastAsia="Times New Roman" w:hAnsi="Times New Roman" w:cs="Traditional Arabic" w:hint="cs"/>
                <w:b/>
                <w:bCs/>
                <w:sz w:val="26"/>
                <w:szCs w:val="26"/>
                <w:rtl/>
                <w:lang w:eastAsia="ar-SA" w:bidi="ar-EG"/>
              </w:rPr>
              <w:t>ا</w:t>
            </w:r>
            <w:r w:rsidR="00C935A3">
              <w:rPr>
                <w:rFonts w:ascii="Times New Roman" w:eastAsia="Times New Roman" w:hAnsi="Times New Roman" w:cs="Traditional Arabic" w:hint="cs"/>
                <w:b/>
                <w:bCs/>
                <w:sz w:val="26"/>
                <w:szCs w:val="26"/>
                <w:rtl/>
                <w:lang w:eastAsia="ar-SA" w:bidi="ar-EG"/>
              </w:rPr>
              <w:t>رير الشهري</w:t>
            </w:r>
            <w:r w:rsidR="00805616">
              <w:rPr>
                <w:rFonts w:ascii="Times New Roman" w:eastAsia="Times New Roman" w:hAnsi="Times New Roman" w:cs="Traditional Arabic" w:hint="cs"/>
                <w:b/>
                <w:bCs/>
                <w:sz w:val="26"/>
                <w:szCs w:val="26"/>
                <w:rtl/>
                <w:lang w:eastAsia="ar-SA" w:bidi="ar-EG"/>
              </w:rPr>
              <w:t>ة والنصف سنوية والسنوية</w:t>
            </w:r>
            <w:r w:rsidRPr="00DC131F">
              <w:rPr>
                <w:rFonts w:ascii="Times New Roman" w:eastAsia="Times New Roman" w:hAnsi="Times New Roman" w:cs="Traditional Arabic" w:hint="cs"/>
                <w:b/>
                <w:bCs/>
                <w:sz w:val="26"/>
                <w:szCs w:val="26"/>
                <w:rtl/>
                <w:lang w:eastAsia="ar-SA" w:bidi="ar-EG"/>
              </w:rPr>
              <w:t xml:space="preserve"> الخاص</w:t>
            </w:r>
            <w:r w:rsidR="00805616">
              <w:rPr>
                <w:rFonts w:ascii="Times New Roman" w:eastAsia="Times New Roman" w:hAnsi="Times New Roman" w:cs="Traditional Arabic" w:hint="cs"/>
                <w:b/>
                <w:bCs/>
                <w:sz w:val="26"/>
                <w:szCs w:val="26"/>
                <w:rtl/>
                <w:lang w:eastAsia="ar-SA" w:bidi="ar-EG"/>
              </w:rPr>
              <w:t>ة</w:t>
            </w:r>
            <w:r w:rsidRPr="00DC131F">
              <w:rPr>
                <w:rFonts w:ascii="Times New Roman" w:eastAsia="Times New Roman" w:hAnsi="Times New Roman" w:cs="Traditional Arabic" w:hint="cs"/>
                <w:b/>
                <w:bCs/>
                <w:sz w:val="26"/>
                <w:szCs w:val="26"/>
                <w:rtl/>
                <w:lang w:eastAsia="ar-SA" w:bidi="ar-EG"/>
              </w:rPr>
              <w:t xml:space="preserve"> </w:t>
            </w:r>
            <w:r w:rsidR="00805616">
              <w:rPr>
                <w:rFonts w:ascii="Times New Roman" w:eastAsia="Times New Roman" w:hAnsi="Times New Roman" w:cs="Traditional Arabic" w:hint="cs"/>
                <w:b/>
                <w:bCs/>
                <w:sz w:val="26"/>
                <w:szCs w:val="26"/>
                <w:rtl/>
                <w:lang w:eastAsia="ar-SA" w:bidi="ar-EG"/>
              </w:rPr>
              <w:t xml:space="preserve">بإنجازات المصلحة وعمل المقارنات الخاصة </w:t>
            </w:r>
            <w:r w:rsidR="00B66316" w:rsidRPr="00DC131F">
              <w:rPr>
                <w:rFonts w:ascii="Times New Roman" w:eastAsia="Times New Roman" w:hAnsi="Times New Roman" w:cs="Traditional Arabic" w:hint="cs"/>
                <w:b/>
                <w:bCs/>
                <w:sz w:val="26"/>
                <w:szCs w:val="26"/>
                <w:rtl/>
                <w:lang w:eastAsia="ar-SA" w:bidi="ar-EG"/>
              </w:rPr>
              <w:t>الإيرادات والعينات و</w:t>
            </w:r>
            <w:r w:rsidR="00DD628C">
              <w:rPr>
                <w:rFonts w:ascii="Times New Roman" w:eastAsia="Times New Roman" w:hAnsi="Times New Roman" w:cs="Traditional Arabic" w:hint="cs"/>
                <w:b/>
                <w:bCs/>
                <w:sz w:val="26"/>
                <w:szCs w:val="26"/>
                <w:rtl/>
                <w:lang w:eastAsia="ar-SA" w:bidi="ar-EG"/>
              </w:rPr>
              <w:t xml:space="preserve">تحليل </w:t>
            </w:r>
            <w:r w:rsidR="00B66316" w:rsidRPr="00DC131F">
              <w:rPr>
                <w:rFonts w:ascii="Times New Roman" w:eastAsia="Times New Roman" w:hAnsi="Times New Roman" w:cs="Traditional Arabic" w:hint="cs"/>
                <w:b/>
                <w:bCs/>
                <w:sz w:val="26"/>
                <w:szCs w:val="26"/>
                <w:rtl/>
                <w:lang w:eastAsia="ar-SA" w:bidi="ar-EG"/>
              </w:rPr>
              <w:t xml:space="preserve">معدلات </w:t>
            </w:r>
            <w:r w:rsidR="00DD628C">
              <w:rPr>
                <w:rFonts w:ascii="Times New Roman" w:eastAsia="Times New Roman" w:hAnsi="Times New Roman" w:cs="Traditional Arabic" w:hint="cs"/>
                <w:b/>
                <w:bCs/>
                <w:sz w:val="26"/>
                <w:szCs w:val="26"/>
                <w:rtl/>
                <w:lang w:eastAsia="ar-SA" w:bidi="ar-EG"/>
              </w:rPr>
              <w:t>الأداء .</w:t>
            </w:r>
          </w:p>
          <w:p w:rsidR="009944E7" w:rsidRDefault="00E267FE" w:rsidP="00A701DA">
            <w:pPr>
              <w:pStyle w:val="ListParagraph"/>
              <w:numPr>
                <w:ilvl w:val="0"/>
                <w:numId w:val="19"/>
              </w:numPr>
              <w:jc w:val="both"/>
              <w:rPr>
                <w:rFonts w:ascii="Times New Roman" w:eastAsia="Times New Roman" w:hAnsi="Times New Roman" w:cs="Traditional Arabic" w:hint="cs"/>
                <w:b/>
                <w:bCs/>
                <w:sz w:val="24"/>
                <w:szCs w:val="24"/>
                <w:lang w:eastAsia="ar-SA"/>
              </w:rPr>
            </w:pPr>
            <w:r>
              <w:rPr>
                <w:rFonts w:ascii="Times New Roman" w:eastAsia="Times New Roman" w:hAnsi="Times New Roman" w:cs="Traditional Arabic" w:hint="cs"/>
                <w:b/>
                <w:bCs/>
                <w:sz w:val="26"/>
                <w:szCs w:val="26"/>
                <w:rtl/>
                <w:lang w:eastAsia="ar-SA" w:bidi="ar-EG"/>
              </w:rPr>
              <w:t>أ</w:t>
            </w:r>
            <w:r w:rsidR="009944E7" w:rsidRPr="00DC131F">
              <w:rPr>
                <w:rFonts w:ascii="Times New Roman" w:eastAsia="Times New Roman" w:hAnsi="Times New Roman" w:cs="Traditional Arabic" w:hint="cs"/>
                <w:b/>
                <w:bCs/>
                <w:sz w:val="26"/>
                <w:szCs w:val="26"/>
                <w:rtl/>
                <w:lang w:eastAsia="ar-SA" w:bidi="ar-EG"/>
              </w:rPr>
              <w:t>صدار العدد الأول من المجلة الإلكترونية لمصلحة الكيمياء على الموقع الإلكترونى</w:t>
            </w:r>
            <w:r w:rsidR="009944E7" w:rsidRPr="00DC131F">
              <w:rPr>
                <w:rFonts w:ascii="Times New Roman" w:eastAsia="Times New Roman" w:hAnsi="Times New Roman" w:cs="Traditional Arabic" w:hint="cs"/>
                <w:b/>
                <w:bCs/>
                <w:sz w:val="24"/>
                <w:szCs w:val="24"/>
                <w:rtl/>
                <w:lang w:eastAsia="ar-SA" w:bidi="ar-EG"/>
              </w:rPr>
              <w:t xml:space="preserve"> .</w:t>
            </w:r>
          </w:p>
          <w:p w:rsidR="0083667B" w:rsidRDefault="0083667B" w:rsidP="00A701DA">
            <w:pPr>
              <w:pStyle w:val="ListParagraph"/>
              <w:numPr>
                <w:ilvl w:val="0"/>
                <w:numId w:val="19"/>
              </w:numPr>
              <w:jc w:val="both"/>
              <w:rPr>
                <w:rFonts w:ascii="Times New Roman" w:eastAsia="Times New Roman" w:hAnsi="Times New Roman" w:cs="Traditional Arabic" w:hint="cs"/>
                <w:b/>
                <w:bCs/>
                <w:sz w:val="24"/>
                <w:szCs w:val="24"/>
                <w:lang w:eastAsia="ar-SA"/>
              </w:rPr>
            </w:pPr>
            <w:r>
              <w:rPr>
                <w:rFonts w:ascii="Times New Roman" w:eastAsia="Times New Roman" w:hAnsi="Times New Roman" w:cs="Traditional Arabic" w:hint="cs"/>
                <w:b/>
                <w:bCs/>
                <w:sz w:val="26"/>
                <w:szCs w:val="26"/>
                <w:rtl/>
                <w:lang w:eastAsia="ar-SA" w:bidi="ar-EG"/>
              </w:rPr>
              <w:t xml:space="preserve">بداية تنفيذ برنامج الأرشيف الإلكترونى ووضع الهيكل التنظيمى وتحديد الإختصاصات </w:t>
            </w:r>
            <w:r w:rsidR="00DD628C" w:rsidRPr="00DD628C">
              <w:rPr>
                <w:rFonts w:ascii="Times New Roman" w:eastAsia="Times New Roman" w:hAnsi="Times New Roman" w:cs="Traditional Arabic" w:hint="cs"/>
                <w:b/>
                <w:bCs/>
                <w:sz w:val="24"/>
                <w:szCs w:val="24"/>
                <w:rtl/>
                <w:lang w:eastAsia="ar-SA"/>
              </w:rPr>
              <w:t>.</w:t>
            </w:r>
          </w:p>
          <w:p w:rsidR="00DD628C" w:rsidRDefault="00DD628C" w:rsidP="00A701DA">
            <w:pPr>
              <w:pStyle w:val="ListParagraph"/>
              <w:numPr>
                <w:ilvl w:val="0"/>
                <w:numId w:val="19"/>
              </w:numPr>
              <w:jc w:val="both"/>
              <w:rPr>
                <w:rFonts w:ascii="Times New Roman" w:eastAsia="Times New Roman" w:hAnsi="Times New Roman" w:cs="Traditional Arabic" w:hint="cs"/>
                <w:b/>
                <w:bCs/>
                <w:sz w:val="24"/>
                <w:szCs w:val="24"/>
                <w:lang w:eastAsia="ar-SA"/>
              </w:rPr>
            </w:pPr>
            <w:r>
              <w:rPr>
                <w:rFonts w:ascii="Times New Roman" w:eastAsia="Times New Roman" w:hAnsi="Times New Roman" w:cs="Traditional Arabic" w:hint="cs"/>
                <w:b/>
                <w:bCs/>
                <w:sz w:val="26"/>
                <w:szCs w:val="26"/>
                <w:rtl/>
                <w:lang w:eastAsia="ar-SA" w:bidi="ar-EG"/>
              </w:rPr>
              <w:t xml:space="preserve">عمل صيانة وحصر لجميع الأجهزة بالفرع الرئيسى </w:t>
            </w:r>
            <w:r w:rsidRPr="00DD628C">
              <w:rPr>
                <w:rFonts w:ascii="Times New Roman" w:eastAsia="Times New Roman" w:hAnsi="Times New Roman" w:cs="Traditional Arabic" w:hint="cs"/>
                <w:b/>
                <w:bCs/>
                <w:sz w:val="24"/>
                <w:szCs w:val="24"/>
                <w:rtl/>
                <w:lang w:eastAsia="ar-SA"/>
              </w:rPr>
              <w:t>.</w:t>
            </w:r>
          </w:p>
          <w:p w:rsidR="002155BE" w:rsidRPr="001F62F1" w:rsidRDefault="00DD628C" w:rsidP="001F62F1">
            <w:pPr>
              <w:pStyle w:val="ListParagraph"/>
              <w:numPr>
                <w:ilvl w:val="0"/>
                <w:numId w:val="19"/>
              </w:numPr>
              <w:jc w:val="both"/>
              <w:rPr>
                <w:rFonts w:ascii="Times New Roman" w:eastAsia="Times New Roman" w:hAnsi="Times New Roman" w:cs="Traditional Arabic"/>
                <w:b/>
                <w:bCs/>
                <w:sz w:val="24"/>
                <w:szCs w:val="24"/>
                <w:rtl/>
                <w:lang w:eastAsia="ar-SA"/>
              </w:rPr>
            </w:pPr>
            <w:r>
              <w:rPr>
                <w:rFonts w:ascii="Times New Roman" w:eastAsia="Times New Roman" w:hAnsi="Times New Roman" w:cs="Traditional Arabic" w:hint="cs"/>
                <w:b/>
                <w:bCs/>
                <w:sz w:val="26"/>
                <w:szCs w:val="26"/>
                <w:rtl/>
                <w:lang w:eastAsia="ar-SA" w:bidi="ar-EG"/>
              </w:rPr>
              <w:t xml:space="preserve">الإشتراك فى لجان توصيف وفحص الأجهزة </w:t>
            </w:r>
            <w:r>
              <w:rPr>
                <w:rFonts w:ascii="Times New Roman" w:eastAsia="Times New Roman" w:hAnsi="Times New Roman" w:cs="Traditional Arabic" w:hint="cs"/>
                <w:b/>
                <w:bCs/>
                <w:sz w:val="24"/>
                <w:szCs w:val="24"/>
                <w:rtl/>
                <w:lang w:eastAsia="ar-SA" w:bidi="ar-EG"/>
              </w:rPr>
              <w:t xml:space="preserve">( كمبيوترات </w:t>
            </w:r>
            <w:r>
              <w:rPr>
                <w:rFonts w:ascii="Times New Roman" w:eastAsia="Times New Roman" w:hAnsi="Times New Roman" w:cs="Traditional Arabic"/>
                <w:b/>
                <w:bCs/>
                <w:sz w:val="24"/>
                <w:szCs w:val="24"/>
                <w:rtl/>
                <w:lang w:eastAsia="ar-SA"/>
              </w:rPr>
              <w:t>–</w:t>
            </w:r>
            <w:r>
              <w:rPr>
                <w:rFonts w:ascii="Times New Roman" w:eastAsia="Times New Roman" w:hAnsi="Times New Roman" w:cs="Traditional Arabic" w:hint="cs"/>
                <w:b/>
                <w:bCs/>
                <w:sz w:val="24"/>
                <w:szCs w:val="24"/>
                <w:rtl/>
                <w:lang w:eastAsia="ar-SA" w:bidi="ar-EG"/>
              </w:rPr>
              <w:t xml:space="preserve"> طباعات </w:t>
            </w:r>
            <w:r>
              <w:rPr>
                <w:rFonts w:ascii="Times New Roman" w:eastAsia="Times New Roman" w:hAnsi="Times New Roman" w:cs="Traditional Arabic"/>
                <w:b/>
                <w:bCs/>
                <w:sz w:val="24"/>
                <w:szCs w:val="24"/>
                <w:rtl/>
                <w:lang w:eastAsia="ar-SA" w:bidi="ar-EG"/>
              </w:rPr>
              <w:t>–</w:t>
            </w:r>
            <w:r>
              <w:rPr>
                <w:rFonts w:ascii="Times New Roman" w:eastAsia="Times New Roman" w:hAnsi="Times New Roman" w:cs="Traditional Arabic" w:hint="cs"/>
                <w:b/>
                <w:bCs/>
                <w:sz w:val="24"/>
                <w:szCs w:val="24"/>
                <w:rtl/>
                <w:lang w:eastAsia="ar-SA" w:bidi="ar-EG"/>
              </w:rPr>
              <w:t xml:space="preserve"> أحبار)</w:t>
            </w:r>
          </w:p>
        </w:tc>
        <w:tc>
          <w:tcPr>
            <w:tcW w:w="1694" w:type="dxa"/>
            <w:shd w:val="clear" w:color="auto" w:fill="auto"/>
            <w:vAlign w:val="center"/>
          </w:tcPr>
          <w:p w:rsidR="00D659BC" w:rsidRPr="00CC3BC9" w:rsidRDefault="00D659BC" w:rsidP="00124B97">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D659BC" w:rsidRDefault="00D659BC" w:rsidP="00124B97">
            <w:pPr>
              <w:spacing w:line="360" w:lineRule="auto"/>
              <w:jc w:val="center"/>
              <w:rPr>
                <w:b/>
                <w:bCs/>
                <w:sz w:val="32"/>
                <w:szCs w:val="32"/>
                <w:rtl/>
                <w:lang w:bidi="ar-EG"/>
              </w:rPr>
            </w:pPr>
          </w:p>
          <w:p w:rsidR="00D659BC" w:rsidRPr="00DD628C" w:rsidRDefault="00D659BC" w:rsidP="0088721F">
            <w:pPr>
              <w:spacing w:line="360" w:lineRule="auto"/>
              <w:jc w:val="lowKashida"/>
              <w:rPr>
                <w:b/>
                <w:bCs/>
                <w:sz w:val="24"/>
                <w:szCs w:val="24"/>
                <w:rtl/>
                <w:lang w:bidi="ar-EG"/>
              </w:rPr>
            </w:pPr>
            <w:r w:rsidRPr="00DD628C">
              <w:rPr>
                <w:rFonts w:hint="cs"/>
                <w:b/>
                <w:bCs/>
                <w:sz w:val="24"/>
                <w:szCs w:val="24"/>
                <w:rtl/>
                <w:lang w:bidi="ar-EG"/>
              </w:rPr>
              <w:t>الانتشار والتواجد لسرعة زيادة الانتاجية</w:t>
            </w:r>
          </w:p>
          <w:p w:rsidR="00D659BC" w:rsidRPr="00DD628C" w:rsidRDefault="00D659BC" w:rsidP="0088721F">
            <w:pPr>
              <w:spacing w:line="360" w:lineRule="auto"/>
              <w:jc w:val="lowKashida"/>
              <w:rPr>
                <w:b/>
                <w:bCs/>
                <w:sz w:val="24"/>
                <w:szCs w:val="24"/>
                <w:rtl/>
                <w:lang w:bidi="ar-EG"/>
              </w:rPr>
            </w:pPr>
            <w:r w:rsidRPr="00DD628C">
              <w:rPr>
                <w:rFonts w:hint="cs"/>
                <w:b/>
                <w:bCs/>
                <w:sz w:val="24"/>
                <w:szCs w:val="24"/>
                <w:rtl/>
                <w:lang w:bidi="ar-EG"/>
              </w:rPr>
              <w:t>و</w:t>
            </w:r>
            <w:r w:rsidRPr="00DD628C">
              <w:rPr>
                <w:b/>
                <w:bCs/>
                <w:sz w:val="24"/>
                <w:szCs w:val="24"/>
                <w:rtl/>
                <w:lang w:bidi="ar-EG"/>
              </w:rPr>
              <w:t>كسب ثقة العملاء</w:t>
            </w:r>
            <w:r w:rsidR="00DD628C" w:rsidRPr="00DD628C">
              <w:rPr>
                <w:rFonts w:hint="cs"/>
                <w:b/>
                <w:bCs/>
                <w:sz w:val="24"/>
                <w:szCs w:val="24"/>
                <w:rtl/>
                <w:lang w:bidi="ar-EG"/>
              </w:rPr>
              <w:t xml:space="preserve"> والربط الإلكترونى الرقمى بين فروع المصلحة ومعاملها مع مصلحة الجمارك المصرية عبر البوابة الإلكترونية لوزارة التجارة والصناعة .</w:t>
            </w:r>
          </w:p>
          <w:p w:rsidR="00D659BC" w:rsidRPr="00F050BB" w:rsidRDefault="00D659BC" w:rsidP="00124B97">
            <w:pPr>
              <w:spacing w:after="240" w:line="360" w:lineRule="auto"/>
              <w:jc w:val="center"/>
              <w:rPr>
                <w:b/>
                <w:bCs/>
                <w:sz w:val="32"/>
                <w:szCs w:val="32"/>
                <w:rtl/>
                <w:lang w:bidi="ar-EG"/>
              </w:rPr>
            </w:pPr>
          </w:p>
        </w:tc>
        <w:tc>
          <w:tcPr>
            <w:tcW w:w="3120" w:type="dxa"/>
            <w:shd w:val="clear" w:color="auto" w:fill="auto"/>
            <w:vAlign w:val="center"/>
          </w:tcPr>
          <w:p w:rsidR="002C6A41" w:rsidRPr="00DD628C" w:rsidRDefault="002C6A41" w:rsidP="00DD628C">
            <w:pPr>
              <w:spacing w:line="360" w:lineRule="auto"/>
              <w:jc w:val="lowKashida"/>
              <w:rPr>
                <w:b/>
                <w:bCs/>
                <w:sz w:val="24"/>
                <w:szCs w:val="24"/>
                <w:rtl/>
                <w:lang w:bidi="ar-EG"/>
              </w:rPr>
            </w:pPr>
            <w:r w:rsidRPr="00DD628C">
              <w:rPr>
                <w:rFonts w:hint="cs"/>
                <w:b/>
                <w:bCs/>
                <w:sz w:val="24"/>
                <w:szCs w:val="24"/>
                <w:rtl/>
                <w:lang w:bidi="ar-EG"/>
              </w:rPr>
              <w:t xml:space="preserve">تحقيق أعلي معدلات رضا </w:t>
            </w:r>
            <w:r w:rsidR="00DD628C" w:rsidRPr="00DD628C">
              <w:rPr>
                <w:rFonts w:hint="cs"/>
                <w:b/>
                <w:bCs/>
                <w:sz w:val="24"/>
                <w:szCs w:val="24"/>
                <w:rtl/>
                <w:lang w:bidi="ar-EG"/>
              </w:rPr>
              <w:t>العملاء عن الخدمات</w:t>
            </w:r>
            <w:r w:rsidRPr="00DD628C">
              <w:rPr>
                <w:rFonts w:hint="cs"/>
                <w:b/>
                <w:bCs/>
                <w:sz w:val="24"/>
                <w:szCs w:val="24"/>
                <w:rtl/>
                <w:lang w:bidi="ar-EG"/>
              </w:rPr>
              <w:t xml:space="preserve"> المقد</w:t>
            </w:r>
            <w:r w:rsidR="00DD628C" w:rsidRPr="00DD628C">
              <w:rPr>
                <w:rFonts w:hint="cs"/>
                <w:b/>
                <w:bCs/>
                <w:sz w:val="24"/>
                <w:szCs w:val="24"/>
                <w:rtl/>
                <w:lang w:bidi="ar-EG"/>
              </w:rPr>
              <w:t>مة عن المصلحة وفروعها ومعاملها وإستطلاع أرائهم ومقترحاتهم للتطوير والتحديث والإعتماد لمعامل المصلحة المختلفة .</w:t>
            </w:r>
          </w:p>
          <w:p w:rsidR="002C6A41" w:rsidRPr="00DD628C" w:rsidRDefault="002C6A41" w:rsidP="00DD628C">
            <w:pPr>
              <w:spacing w:line="360" w:lineRule="auto"/>
              <w:jc w:val="lowKashida"/>
              <w:rPr>
                <w:b/>
                <w:bCs/>
                <w:sz w:val="24"/>
                <w:szCs w:val="24"/>
                <w:rtl/>
                <w:lang w:bidi="ar-EG"/>
              </w:rPr>
            </w:pPr>
            <w:r w:rsidRPr="00DD628C">
              <w:rPr>
                <w:rFonts w:hint="cs"/>
                <w:b/>
                <w:bCs/>
                <w:sz w:val="24"/>
                <w:szCs w:val="24"/>
                <w:rtl/>
                <w:lang w:bidi="ar-EG"/>
              </w:rPr>
              <w:t xml:space="preserve">تحقيق رؤية إقتصادية للخدمات المقدمة عن المصلحة وفروعها ومعاملها </w:t>
            </w:r>
            <w:r w:rsidR="00DD628C" w:rsidRPr="00DD628C">
              <w:rPr>
                <w:rFonts w:hint="cs"/>
                <w:b/>
                <w:bCs/>
                <w:sz w:val="24"/>
                <w:szCs w:val="24"/>
                <w:rtl/>
                <w:lang w:bidi="ar-EG"/>
              </w:rPr>
              <w:t>لتحقيق قيمة مضافة .</w:t>
            </w:r>
          </w:p>
          <w:p w:rsidR="002C6A41" w:rsidRPr="008B6D11" w:rsidRDefault="008B6D11" w:rsidP="00DD628C">
            <w:pPr>
              <w:spacing w:line="360" w:lineRule="auto"/>
              <w:jc w:val="lowKashida"/>
              <w:rPr>
                <w:b/>
                <w:bCs/>
                <w:sz w:val="32"/>
                <w:szCs w:val="32"/>
                <w:rtl/>
                <w:lang w:bidi="ar-EG"/>
              </w:rPr>
            </w:pPr>
            <w:r w:rsidRPr="00DD628C">
              <w:rPr>
                <w:rFonts w:hint="cs"/>
                <w:b/>
                <w:bCs/>
                <w:sz w:val="24"/>
                <w:szCs w:val="24"/>
                <w:rtl/>
                <w:lang w:bidi="ar-EG"/>
              </w:rPr>
              <w:t>وبما يحق</w:t>
            </w:r>
            <w:r w:rsidR="002C6A41" w:rsidRPr="00DD628C">
              <w:rPr>
                <w:rFonts w:hint="cs"/>
                <w:b/>
                <w:bCs/>
                <w:sz w:val="24"/>
                <w:szCs w:val="24"/>
                <w:rtl/>
                <w:lang w:bidi="ar-EG"/>
              </w:rPr>
              <w:t xml:space="preserve">ق التوازن بين الإيرادات والمصروفات </w:t>
            </w:r>
            <w:r w:rsidRPr="00DD628C">
              <w:rPr>
                <w:rFonts w:hint="cs"/>
                <w:b/>
                <w:bCs/>
                <w:sz w:val="24"/>
                <w:szCs w:val="24"/>
                <w:rtl/>
                <w:lang w:bidi="ar-EG"/>
              </w:rPr>
              <w:t>لتحقيق</w:t>
            </w:r>
            <w:r w:rsidR="002C6A41" w:rsidRPr="00DD628C">
              <w:rPr>
                <w:rFonts w:hint="cs"/>
                <w:b/>
                <w:bCs/>
                <w:sz w:val="24"/>
                <w:szCs w:val="24"/>
                <w:rtl/>
                <w:lang w:bidi="ar-EG"/>
              </w:rPr>
              <w:t xml:space="preserve"> خدمة م</w:t>
            </w:r>
            <w:r w:rsidR="00DD628C" w:rsidRPr="00DD628C">
              <w:rPr>
                <w:rFonts w:hint="cs"/>
                <w:b/>
                <w:bCs/>
                <w:sz w:val="24"/>
                <w:szCs w:val="24"/>
                <w:rtl/>
                <w:lang w:bidi="ar-EG"/>
              </w:rPr>
              <w:t>ت</w:t>
            </w:r>
            <w:r w:rsidR="002C6A41" w:rsidRPr="00DD628C">
              <w:rPr>
                <w:rFonts w:hint="cs"/>
                <w:b/>
                <w:bCs/>
                <w:sz w:val="24"/>
                <w:szCs w:val="24"/>
                <w:rtl/>
                <w:lang w:bidi="ar-EG"/>
              </w:rPr>
              <w:t xml:space="preserve">ميزة لأنشطة </w:t>
            </w:r>
            <w:r w:rsidRPr="00DD628C">
              <w:rPr>
                <w:rFonts w:hint="cs"/>
                <w:b/>
                <w:bCs/>
                <w:sz w:val="24"/>
                <w:szCs w:val="24"/>
                <w:rtl/>
                <w:lang w:bidi="ar-EG"/>
              </w:rPr>
              <w:t>و</w:t>
            </w:r>
            <w:r w:rsidR="00DD628C" w:rsidRPr="00DD628C">
              <w:rPr>
                <w:rFonts w:hint="cs"/>
                <w:b/>
                <w:bCs/>
                <w:sz w:val="24"/>
                <w:szCs w:val="24"/>
                <w:rtl/>
                <w:lang w:bidi="ar-EG"/>
              </w:rPr>
              <w:t>مهام المصلحة وفروعها ومعاملها المختلفة .</w:t>
            </w:r>
          </w:p>
        </w:tc>
        <w:tc>
          <w:tcPr>
            <w:tcW w:w="1693" w:type="dxa"/>
            <w:shd w:val="clear" w:color="auto" w:fill="auto"/>
            <w:vAlign w:val="center"/>
          </w:tcPr>
          <w:p w:rsidR="00D659BC" w:rsidRPr="00CC3BC9" w:rsidRDefault="00D659BC" w:rsidP="00124B97">
            <w:pPr>
              <w:spacing w:after="240"/>
              <w:jc w:val="center"/>
              <w:rPr>
                <w:rFonts w:ascii="Times New Roman" w:eastAsia="Times New Roman" w:hAnsi="Times New Roman" w:cs="Traditional Arabic"/>
                <w:b/>
                <w:bCs/>
                <w:sz w:val="28"/>
                <w:szCs w:val="28"/>
                <w:rtl/>
                <w:lang w:eastAsia="ar-SA" w:bidi="ar-EG"/>
              </w:rPr>
            </w:pPr>
          </w:p>
        </w:tc>
      </w:tr>
    </w:tbl>
    <w:p w:rsidR="00D659BC" w:rsidRDefault="00D659BC">
      <w:pPr>
        <w:rPr>
          <w:rtl/>
          <w:lang w:bidi="ar-EG"/>
        </w:rPr>
      </w:pPr>
    </w:p>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981"/>
        <w:gridCol w:w="2382"/>
        <w:gridCol w:w="1843"/>
        <w:gridCol w:w="2547"/>
        <w:gridCol w:w="1838"/>
      </w:tblGrid>
      <w:tr w:rsidR="0011308F" w:rsidRPr="00F81431" w:rsidTr="0027487F">
        <w:trPr>
          <w:jc w:val="center"/>
        </w:trPr>
        <w:tc>
          <w:tcPr>
            <w:tcW w:w="15403" w:type="dxa"/>
            <w:gridSpan w:val="6"/>
            <w:tcBorders>
              <w:bottom w:val="single" w:sz="18" w:space="0" w:color="auto"/>
            </w:tcBorders>
            <w:shd w:val="clear" w:color="auto" w:fill="auto"/>
            <w:vAlign w:val="center"/>
          </w:tcPr>
          <w:p w:rsidR="000A56E4" w:rsidRPr="0052799E" w:rsidRDefault="0011308F" w:rsidP="00262369">
            <w:pPr>
              <w:jc w:val="center"/>
              <w:rPr>
                <w:rFonts w:ascii="Modern No. 20" w:eastAsia="Times New Roman" w:hAnsi="Modern No. 20" w:cs="PT Bold Heading"/>
                <w:b/>
                <w:bCs/>
                <w:sz w:val="36"/>
                <w:szCs w:val="36"/>
                <w:rtl/>
                <w:lang w:eastAsia="ar-SA" w:bidi="ar-EG"/>
              </w:rPr>
            </w:pPr>
            <w:r>
              <w:rPr>
                <w:b/>
                <w:bCs/>
                <w:sz w:val="36"/>
                <w:szCs w:val="36"/>
                <w:rtl/>
                <w:lang w:bidi="ar-EG"/>
              </w:rPr>
              <w:lastRenderedPageBreak/>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262369">
              <w:rPr>
                <w:rFonts w:ascii="Modern No. 20" w:eastAsia="Times New Roman" w:hAnsi="Modern No. 20" w:cs="Traditional Arabic" w:hint="cs"/>
                <w:b/>
                <w:bCs/>
                <w:sz w:val="40"/>
                <w:szCs w:val="40"/>
                <w:rtl/>
                <w:lang w:eastAsia="ar-SA" w:bidi="ar-EG"/>
              </w:rPr>
              <w:t>سبتمبر</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r w:rsidR="0052799E">
              <w:rPr>
                <w:rFonts w:ascii="Modern No. 20" w:eastAsia="Times New Roman" w:hAnsi="Modern No. 20" w:cs="PT Bold Heading" w:hint="cs"/>
                <w:b/>
                <w:bCs/>
                <w:sz w:val="36"/>
                <w:szCs w:val="36"/>
                <w:rtl/>
                <w:lang w:eastAsia="ar-SA" w:bidi="ar-EG"/>
              </w:rPr>
              <w:t xml:space="preserve"> </w:t>
            </w:r>
          </w:p>
        </w:tc>
      </w:tr>
      <w:tr w:rsidR="0011308F" w:rsidRPr="00F81431" w:rsidTr="001F62F1">
        <w:trPr>
          <w:trHeight w:val="770"/>
          <w:jc w:val="center"/>
        </w:trPr>
        <w:tc>
          <w:tcPr>
            <w:tcW w:w="812" w:type="dxa"/>
            <w:shd w:val="pct5" w:color="auto" w:fill="auto"/>
            <w:vAlign w:val="center"/>
          </w:tcPr>
          <w:p w:rsidR="0011308F" w:rsidRPr="00F81431" w:rsidRDefault="0011308F" w:rsidP="0052799E">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5981"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2382"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1843"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2547"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838"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11308F" w:rsidRPr="00F81431" w:rsidTr="00932B3E">
        <w:trPr>
          <w:trHeight w:val="5063"/>
          <w:jc w:val="center"/>
        </w:trPr>
        <w:tc>
          <w:tcPr>
            <w:tcW w:w="812" w:type="dxa"/>
            <w:shd w:val="clear" w:color="auto" w:fill="auto"/>
            <w:vAlign w:val="center"/>
          </w:tcPr>
          <w:p w:rsidR="0011308F" w:rsidRPr="00F81431" w:rsidRDefault="006E5343" w:rsidP="001B640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2"/>
                <w:szCs w:val="32"/>
                <w:rtl/>
                <w:lang w:eastAsia="ar-SA" w:bidi="ar-EG"/>
              </w:rPr>
              <w:t>8</w:t>
            </w:r>
          </w:p>
        </w:tc>
        <w:tc>
          <w:tcPr>
            <w:tcW w:w="5981" w:type="dxa"/>
            <w:shd w:val="clear" w:color="auto" w:fill="auto"/>
          </w:tcPr>
          <w:p w:rsidR="0011308F" w:rsidRPr="001F62F1" w:rsidRDefault="0011308F" w:rsidP="00B842AD">
            <w:pPr>
              <w:rPr>
                <w:b/>
                <w:bCs/>
                <w:color w:val="FF0000"/>
                <w:sz w:val="32"/>
                <w:szCs w:val="32"/>
                <w:u w:val="single"/>
                <w:rtl/>
                <w:lang w:bidi="ar-EG"/>
              </w:rPr>
            </w:pPr>
            <w:r w:rsidRPr="001F62F1">
              <w:rPr>
                <w:rFonts w:hint="cs"/>
                <w:b/>
                <w:bCs/>
                <w:color w:val="FF0000"/>
                <w:sz w:val="32"/>
                <w:szCs w:val="32"/>
                <w:u w:val="single"/>
                <w:rtl/>
                <w:lang w:bidi="ar-EG"/>
              </w:rPr>
              <w:t>الجودة : -</w:t>
            </w:r>
          </w:p>
          <w:p w:rsidR="0011308F" w:rsidRPr="007D1A22" w:rsidRDefault="0011308F" w:rsidP="00B842AD">
            <w:pPr>
              <w:rPr>
                <w:b/>
                <w:bCs/>
                <w:sz w:val="2"/>
                <w:szCs w:val="2"/>
                <w:u w:val="single"/>
                <w:rtl/>
                <w:lang w:bidi="ar-EG"/>
              </w:rPr>
            </w:pPr>
          </w:p>
          <w:p w:rsidR="00220EC9" w:rsidRPr="001F62F1" w:rsidRDefault="002155BE"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1F62F1">
              <w:rPr>
                <w:rFonts w:ascii="Times New Roman" w:eastAsia="Times New Roman" w:hAnsi="Times New Roman" w:cs="Traditional Arabic" w:hint="cs"/>
                <w:b/>
                <w:bCs/>
                <w:sz w:val="28"/>
                <w:szCs w:val="28"/>
                <w:rtl/>
                <w:lang w:eastAsia="ar-SA" w:bidi="ar-EG"/>
              </w:rPr>
              <w:t>تجديد شهادات الإعتماد</w:t>
            </w:r>
            <w:r w:rsidR="001C7F3F" w:rsidRPr="001F62F1">
              <w:rPr>
                <w:rFonts w:ascii="Times New Roman" w:eastAsia="Times New Roman" w:hAnsi="Times New Roman" w:cs="Traditional Arabic" w:hint="cs"/>
                <w:b/>
                <w:bCs/>
                <w:sz w:val="28"/>
                <w:szCs w:val="28"/>
                <w:rtl/>
                <w:lang w:eastAsia="ar-SA" w:bidi="ar-EG"/>
              </w:rPr>
              <w:t xml:space="preserve"> لعدد (4)</w:t>
            </w:r>
            <w:r w:rsidR="00D65AF2" w:rsidRPr="001F62F1">
              <w:rPr>
                <w:rFonts w:ascii="Times New Roman" w:eastAsia="Times New Roman" w:hAnsi="Times New Roman" w:cs="Traditional Arabic" w:hint="cs"/>
                <w:b/>
                <w:bCs/>
                <w:sz w:val="28"/>
                <w:szCs w:val="28"/>
                <w:rtl/>
                <w:lang w:eastAsia="ar-SA" w:bidi="ar-EG"/>
              </w:rPr>
              <w:t xml:space="preserve"> معامل هي الاغذية ،  الكيماويات العضوية والغير عضوية والكروماتوجراف </w:t>
            </w:r>
            <w:r w:rsidR="00590CDD" w:rsidRPr="001F62F1">
              <w:rPr>
                <w:rFonts w:ascii="Times New Roman" w:eastAsia="Times New Roman" w:hAnsi="Times New Roman" w:cs="Traditional Arabic" w:hint="cs"/>
                <w:b/>
                <w:bCs/>
                <w:sz w:val="28"/>
                <w:szCs w:val="28"/>
                <w:rtl/>
                <w:lang w:eastAsia="ar-SA" w:bidi="ar-EG"/>
              </w:rPr>
              <w:t xml:space="preserve"> </w:t>
            </w:r>
            <w:r w:rsidRPr="001F62F1">
              <w:rPr>
                <w:rFonts w:ascii="Times New Roman" w:eastAsia="Times New Roman" w:hAnsi="Times New Roman" w:cs="Traditional Arabic" w:hint="cs"/>
                <w:b/>
                <w:bCs/>
                <w:sz w:val="28"/>
                <w:szCs w:val="28"/>
                <w:rtl/>
                <w:lang w:eastAsia="ar-SA" w:bidi="ar-EG"/>
              </w:rPr>
              <w:t xml:space="preserve"> بالمصلحة .</w:t>
            </w:r>
          </w:p>
          <w:p w:rsidR="00220EC9" w:rsidRPr="001F62F1" w:rsidRDefault="008D7B0E" w:rsidP="002155BE">
            <w:pPr>
              <w:pStyle w:val="ListParagraph"/>
              <w:numPr>
                <w:ilvl w:val="0"/>
                <w:numId w:val="19"/>
              </w:numPr>
              <w:jc w:val="both"/>
              <w:rPr>
                <w:rFonts w:ascii="Times New Roman" w:eastAsia="Times New Roman" w:hAnsi="Times New Roman" w:cs="Traditional Arabic"/>
                <w:b/>
                <w:bCs/>
                <w:sz w:val="28"/>
                <w:szCs w:val="28"/>
                <w:lang w:eastAsia="ar-SA" w:bidi="ar-EG"/>
              </w:rPr>
            </w:pPr>
            <w:r w:rsidRPr="001F62F1">
              <w:rPr>
                <w:rFonts w:ascii="Times New Roman" w:eastAsia="Times New Roman" w:hAnsi="Times New Roman" w:cs="Traditional Arabic" w:hint="cs"/>
                <w:b/>
                <w:bCs/>
                <w:sz w:val="28"/>
                <w:szCs w:val="28"/>
                <w:rtl/>
                <w:lang w:eastAsia="ar-SA" w:bidi="ar-EG"/>
              </w:rPr>
              <w:t xml:space="preserve">تنفيذ المراجعة الخارجية علي معمل المنسوجات </w:t>
            </w:r>
            <w:r w:rsidRPr="001F62F1">
              <w:rPr>
                <w:rFonts w:ascii="Times New Roman" w:eastAsia="Times New Roman" w:hAnsi="Times New Roman" w:cs="Traditional Arabic"/>
                <w:b/>
                <w:bCs/>
                <w:sz w:val="28"/>
                <w:szCs w:val="28"/>
                <w:rtl/>
                <w:lang w:eastAsia="ar-SA" w:bidi="ar-EG"/>
              </w:rPr>
              <w:t>–</w:t>
            </w:r>
            <w:r w:rsidRPr="001F62F1">
              <w:rPr>
                <w:rFonts w:ascii="Times New Roman" w:eastAsia="Times New Roman" w:hAnsi="Times New Roman" w:cs="Traditional Arabic" w:hint="cs"/>
                <w:b/>
                <w:bCs/>
                <w:sz w:val="28"/>
                <w:szCs w:val="28"/>
                <w:rtl/>
                <w:lang w:eastAsia="ar-SA" w:bidi="ar-EG"/>
              </w:rPr>
              <w:t xml:space="preserve"> مدينة نصر</w:t>
            </w:r>
            <w:r w:rsidR="00220EC9" w:rsidRPr="001F62F1">
              <w:rPr>
                <w:rFonts w:ascii="Times New Roman" w:eastAsia="Times New Roman" w:hAnsi="Times New Roman" w:cs="Traditional Arabic" w:hint="cs"/>
                <w:b/>
                <w:bCs/>
                <w:sz w:val="28"/>
                <w:szCs w:val="28"/>
                <w:rtl/>
                <w:lang w:eastAsia="ar-SA" w:bidi="ar-EG"/>
              </w:rPr>
              <w:t>.</w:t>
            </w:r>
          </w:p>
          <w:p w:rsidR="00836C32" w:rsidRPr="001F62F1" w:rsidRDefault="009C51AC"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1F62F1">
              <w:rPr>
                <w:rFonts w:ascii="Times New Roman" w:eastAsia="Times New Roman" w:hAnsi="Times New Roman" w:cs="Traditional Arabic" w:hint="cs"/>
                <w:b/>
                <w:bCs/>
                <w:sz w:val="28"/>
                <w:szCs w:val="28"/>
                <w:rtl/>
                <w:lang w:eastAsia="ar-SA" w:bidi="ar-EG"/>
              </w:rPr>
              <w:t xml:space="preserve">تنفيذ عدد (2) ورشة عمل بواسطة استشاري الجودة </w:t>
            </w:r>
            <w:r w:rsidR="007A10E0" w:rsidRPr="001F62F1">
              <w:rPr>
                <w:rFonts w:ascii="Times New Roman" w:eastAsia="Times New Roman" w:hAnsi="Times New Roman" w:cs="Traditional Arabic" w:hint="cs"/>
                <w:b/>
                <w:bCs/>
                <w:sz w:val="28"/>
                <w:szCs w:val="28"/>
                <w:rtl/>
                <w:lang w:eastAsia="ar-SA" w:bidi="ar-EG"/>
              </w:rPr>
              <w:t xml:space="preserve">لتحديث نظام الجودة طبقا للمواصفة ايزو 17025 : 2017 </w:t>
            </w:r>
            <w:r w:rsidR="00307548" w:rsidRPr="001F62F1">
              <w:rPr>
                <w:rFonts w:ascii="Times New Roman" w:eastAsia="Times New Roman" w:hAnsi="Times New Roman" w:cs="Traditional Arabic" w:hint="cs"/>
                <w:b/>
                <w:bCs/>
                <w:sz w:val="28"/>
                <w:szCs w:val="28"/>
                <w:rtl/>
                <w:lang w:eastAsia="ar-SA" w:bidi="ar-EG"/>
              </w:rPr>
              <w:t>ومراجعة عدد (6) اجراءات وجاري اصدارها .</w:t>
            </w:r>
          </w:p>
          <w:p w:rsidR="00AD22E1" w:rsidRPr="001F62F1" w:rsidRDefault="00F1286D"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1F62F1">
              <w:rPr>
                <w:rFonts w:ascii="Times New Roman" w:eastAsia="Times New Roman" w:hAnsi="Times New Roman" w:cs="Traditional Arabic" w:hint="cs"/>
                <w:b/>
                <w:bCs/>
                <w:sz w:val="28"/>
                <w:szCs w:val="28"/>
                <w:rtl/>
                <w:lang w:eastAsia="ar-SA" w:bidi="ar-EG"/>
              </w:rPr>
              <w:t xml:space="preserve">تحليل البيانات وحسابات معدل الانجاز والنمو </w:t>
            </w:r>
            <w:r w:rsidR="002155BE" w:rsidRPr="001F62F1">
              <w:rPr>
                <w:rFonts w:ascii="Times New Roman" w:eastAsia="Times New Roman" w:hAnsi="Times New Roman" w:cs="Traditional Arabic" w:hint="cs"/>
                <w:b/>
                <w:bCs/>
                <w:sz w:val="28"/>
                <w:szCs w:val="28"/>
                <w:rtl/>
                <w:lang w:eastAsia="ar-SA" w:bidi="ar-EG"/>
              </w:rPr>
              <w:t>لمعامل المصلحة وفروعها .</w:t>
            </w:r>
          </w:p>
          <w:p w:rsidR="006E0681" w:rsidRPr="001F62F1" w:rsidRDefault="00895B57" w:rsidP="00FE19FA">
            <w:pPr>
              <w:pStyle w:val="ListParagraph"/>
              <w:numPr>
                <w:ilvl w:val="0"/>
                <w:numId w:val="19"/>
              </w:numPr>
              <w:jc w:val="both"/>
              <w:rPr>
                <w:rFonts w:ascii="Times New Roman" w:eastAsia="Times New Roman" w:hAnsi="Times New Roman" w:cs="Traditional Arabic"/>
                <w:b/>
                <w:bCs/>
                <w:sz w:val="28"/>
                <w:szCs w:val="28"/>
                <w:lang w:eastAsia="ar-SA" w:bidi="ar-EG"/>
              </w:rPr>
            </w:pPr>
            <w:r w:rsidRPr="001F62F1">
              <w:rPr>
                <w:rFonts w:ascii="Times New Roman" w:eastAsia="Times New Roman" w:hAnsi="Times New Roman" w:cs="Traditional Arabic" w:hint="cs"/>
                <w:b/>
                <w:bCs/>
                <w:sz w:val="28"/>
                <w:szCs w:val="28"/>
                <w:rtl/>
                <w:lang w:eastAsia="ar-SA" w:bidi="ar-EG"/>
              </w:rPr>
              <w:t>حضور</w:t>
            </w:r>
            <w:r w:rsidR="00535BC4" w:rsidRPr="001F62F1">
              <w:rPr>
                <w:rFonts w:ascii="Times New Roman" w:eastAsia="Times New Roman" w:hAnsi="Times New Roman" w:cs="Traditional Arabic" w:hint="cs"/>
                <w:b/>
                <w:bCs/>
                <w:sz w:val="28"/>
                <w:szCs w:val="28"/>
                <w:rtl/>
                <w:lang w:eastAsia="ar-SA" w:bidi="ar-EG"/>
              </w:rPr>
              <w:t xml:space="preserve"> لجنة نظم ادارة الجودة </w:t>
            </w:r>
            <w:r w:rsidR="00220EC9" w:rsidRPr="001F62F1">
              <w:rPr>
                <w:rFonts w:ascii="Times New Roman" w:eastAsia="Times New Roman" w:hAnsi="Times New Roman" w:cs="Traditional Arabic" w:hint="cs"/>
                <w:b/>
                <w:bCs/>
                <w:sz w:val="28"/>
                <w:szCs w:val="28"/>
                <w:rtl/>
                <w:lang w:eastAsia="ar-SA" w:bidi="ar-EG"/>
              </w:rPr>
              <w:t>.</w:t>
            </w:r>
          </w:p>
          <w:p w:rsidR="00DE34A0" w:rsidRPr="00FE19FA" w:rsidRDefault="00DE34A0" w:rsidP="00FE19FA">
            <w:pPr>
              <w:pStyle w:val="ListParagraph"/>
              <w:numPr>
                <w:ilvl w:val="0"/>
                <w:numId w:val="19"/>
              </w:numPr>
              <w:jc w:val="both"/>
              <w:rPr>
                <w:rFonts w:ascii="Times New Roman" w:eastAsia="Times New Roman" w:hAnsi="Times New Roman" w:cs="Traditional Arabic"/>
                <w:b/>
                <w:bCs/>
                <w:sz w:val="32"/>
                <w:szCs w:val="32"/>
                <w:rtl/>
                <w:lang w:eastAsia="ar-SA" w:bidi="ar-EG"/>
              </w:rPr>
            </w:pPr>
            <w:r w:rsidRPr="001F62F1">
              <w:rPr>
                <w:rFonts w:ascii="Times New Roman" w:eastAsia="Times New Roman" w:hAnsi="Times New Roman" w:cs="Traditional Arabic" w:hint="cs"/>
                <w:b/>
                <w:bCs/>
                <w:sz w:val="28"/>
                <w:szCs w:val="28"/>
                <w:rtl/>
                <w:lang w:eastAsia="ar-SA" w:bidi="ar-EG"/>
              </w:rPr>
              <w:t>حضور مؤتمر "تطبيق ايزو 37001 الخاصة بمكافحة الفساد والرشوة في الهيئة العامة للمواصفات والجودة"</w:t>
            </w:r>
          </w:p>
        </w:tc>
        <w:tc>
          <w:tcPr>
            <w:tcW w:w="2382" w:type="dxa"/>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c>
          <w:tcPr>
            <w:tcW w:w="1843" w:type="dxa"/>
            <w:shd w:val="clear" w:color="auto" w:fill="auto"/>
            <w:vAlign w:val="center"/>
          </w:tcPr>
          <w:p w:rsidR="00B842AD" w:rsidRPr="00932B3E" w:rsidRDefault="00B842AD" w:rsidP="00932B3E">
            <w:pPr>
              <w:spacing w:after="240"/>
              <w:jc w:val="lowKashida"/>
              <w:rPr>
                <w:b/>
                <w:bCs/>
                <w:sz w:val="24"/>
                <w:szCs w:val="24"/>
                <w:rtl/>
                <w:lang w:bidi="ar-EG"/>
              </w:rPr>
            </w:pPr>
            <w:r w:rsidRPr="00B842AD">
              <w:rPr>
                <w:rFonts w:hint="cs"/>
                <w:b/>
                <w:bCs/>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w:t>
            </w:r>
          </w:p>
        </w:tc>
        <w:tc>
          <w:tcPr>
            <w:tcW w:w="2547" w:type="dxa"/>
            <w:shd w:val="clear" w:color="auto" w:fill="auto"/>
            <w:vAlign w:val="center"/>
          </w:tcPr>
          <w:p w:rsidR="00B842AD" w:rsidRPr="00B842AD" w:rsidRDefault="00B842AD" w:rsidP="001F62F1">
            <w:pPr>
              <w:spacing w:after="240"/>
              <w:jc w:val="lowKashida"/>
              <w:rPr>
                <w:b/>
                <w:bCs/>
                <w:sz w:val="24"/>
                <w:szCs w:val="24"/>
                <w:lang w:bidi="ar-EG"/>
              </w:rPr>
            </w:pPr>
            <w:r w:rsidRPr="00B842AD">
              <w:rPr>
                <w:rFonts w:hint="cs"/>
                <w:b/>
                <w:bCs/>
                <w:sz w:val="24"/>
                <w:szCs w:val="24"/>
                <w:rtl/>
                <w:lang w:bidi="ar-EG"/>
              </w:rPr>
              <w:t xml:space="preserve">زيادة </w:t>
            </w:r>
            <w:r w:rsidR="002155BE">
              <w:rPr>
                <w:rFonts w:hint="cs"/>
                <w:b/>
                <w:bCs/>
                <w:sz w:val="24"/>
                <w:szCs w:val="24"/>
                <w:rtl/>
                <w:lang w:bidi="ar-EG"/>
              </w:rPr>
              <w:t>العائد المحقق</w:t>
            </w:r>
            <w:r w:rsidRPr="00B842AD">
              <w:rPr>
                <w:rFonts w:hint="cs"/>
                <w:b/>
                <w:bCs/>
                <w:sz w:val="24"/>
                <w:szCs w:val="24"/>
                <w:rtl/>
                <w:lang w:bidi="ar-EG"/>
              </w:rPr>
              <w:t xml:space="preserve"> </w:t>
            </w:r>
            <w:r w:rsidR="002155BE">
              <w:rPr>
                <w:rFonts w:hint="cs"/>
                <w:b/>
                <w:bCs/>
                <w:sz w:val="24"/>
                <w:szCs w:val="24"/>
                <w:rtl/>
                <w:lang w:bidi="ar-EG"/>
              </w:rPr>
              <w:t>بما يساهم فى تقليص العجز فى الموازنة العامة للدولة وترشيد الإنفاق الح</w:t>
            </w:r>
            <w:r w:rsidR="001F62F1">
              <w:rPr>
                <w:rFonts w:hint="cs"/>
                <w:b/>
                <w:bCs/>
                <w:sz w:val="24"/>
                <w:szCs w:val="24"/>
                <w:rtl/>
                <w:lang w:bidi="ar-EG"/>
              </w:rPr>
              <w:t>ك</w:t>
            </w:r>
            <w:r w:rsidR="002155BE">
              <w:rPr>
                <w:rFonts w:hint="cs"/>
                <w:b/>
                <w:bCs/>
                <w:sz w:val="24"/>
                <w:szCs w:val="24"/>
                <w:rtl/>
                <w:lang w:bidi="ar-EG"/>
              </w:rPr>
              <w:t>ومى .</w:t>
            </w:r>
          </w:p>
          <w:p w:rsidR="002C6A41" w:rsidRDefault="006C6F44" w:rsidP="001F62F1">
            <w:pPr>
              <w:spacing w:after="240"/>
              <w:jc w:val="lowKashida"/>
              <w:rPr>
                <w:rFonts w:hint="cs"/>
                <w:b/>
                <w:bCs/>
                <w:sz w:val="24"/>
                <w:szCs w:val="24"/>
                <w:lang w:bidi="ar-EG"/>
              </w:rPr>
            </w:pPr>
            <w:r w:rsidRPr="00B842AD">
              <w:rPr>
                <w:rFonts w:hint="cs"/>
                <w:b/>
                <w:bCs/>
                <w:sz w:val="24"/>
                <w:szCs w:val="24"/>
                <w:rtl/>
                <w:lang w:bidi="ar-EG"/>
              </w:rPr>
              <w:t xml:space="preserve">تنمية العائدات الإقتصادية لمعامل المصلحة   وتحقيق </w:t>
            </w:r>
            <w:r w:rsidR="00D9500F">
              <w:rPr>
                <w:rFonts w:hint="cs"/>
                <w:b/>
                <w:bCs/>
                <w:sz w:val="24"/>
                <w:szCs w:val="24"/>
                <w:rtl/>
                <w:lang w:bidi="ar-EG"/>
              </w:rPr>
              <w:t xml:space="preserve">رضاء عملاء المصلحة لكسب </w:t>
            </w:r>
            <w:r w:rsidR="007310B4" w:rsidRPr="00B842AD">
              <w:rPr>
                <w:rFonts w:hint="cs"/>
                <w:b/>
                <w:bCs/>
                <w:sz w:val="24"/>
                <w:szCs w:val="24"/>
                <w:rtl/>
                <w:lang w:bidi="ar-EG"/>
              </w:rPr>
              <w:t xml:space="preserve">ثقة </w:t>
            </w:r>
            <w:r w:rsidR="00D9500F">
              <w:rPr>
                <w:rFonts w:hint="cs"/>
                <w:b/>
                <w:bCs/>
                <w:sz w:val="24"/>
                <w:szCs w:val="24"/>
                <w:rtl/>
                <w:lang w:bidi="ar-EG"/>
              </w:rPr>
              <w:t>ال</w:t>
            </w:r>
            <w:r w:rsidR="007310B4" w:rsidRPr="00B842AD">
              <w:rPr>
                <w:rFonts w:hint="cs"/>
                <w:b/>
                <w:bCs/>
                <w:sz w:val="24"/>
                <w:szCs w:val="24"/>
                <w:rtl/>
                <w:lang w:bidi="ar-EG"/>
              </w:rPr>
              <w:t xml:space="preserve">عملاء فى دقة نتائج الإختبارات والتحاليل </w:t>
            </w:r>
            <w:r w:rsidR="001F62F1">
              <w:rPr>
                <w:rFonts w:hint="cs"/>
                <w:b/>
                <w:bCs/>
                <w:sz w:val="24"/>
                <w:szCs w:val="24"/>
                <w:rtl/>
                <w:lang w:bidi="ar-EG"/>
              </w:rPr>
              <w:t>وسرعة الإنجاز وتقديم الإستشارات الفنية المتخصصة لهم فى كافة تخصصات الكيمياء .</w:t>
            </w:r>
          </w:p>
          <w:p w:rsidR="001F62F1" w:rsidRPr="00932B3E" w:rsidRDefault="001F62F1" w:rsidP="001F62F1">
            <w:pPr>
              <w:spacing w:after="240"/>
              <w:jc w:val="lowKashida"/>
              <w:rPr>
                <w:b/>
                <w:bCs/>
                <w:sz w:val="24"/>
                <w:szCs w:val="24"/>
                <w:rtl/>
                <w:lang w:bidi="ar-EG"/>
              </w:rPr>
            </w:pPr>
            <w:r>
              <w:rPr>
                <w:rFonts w:hint="cs"/>
                <w:b/>
                <w:bCs/>
                <w:sz w:val="24"/>
                <w:szCs w:val="24"/>
                <w:rtl/>
                <w:lang w:bidi="ar-EG"/>
              </w:rPr>
              <w:t>ربط البحث العلمى وتكنولوجيا الإبتكار بالصناعة من خلال عمل بروتكولات تعاون مع كافة الجامعات والجهات البحثية بالجمهورية .</w:t>
            </w:r>
          </w:p>
        </w:tc>
        <w:tc>
          <w:tcPr>
            <w:tcW w:w="1838" w:type="dxa"/>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r>
    </w:tbl>
    <w:p w:rsidR="001A2E48" w:rsidRDefault="001A2E48">
      <w:r>
        <w:br w:type="page"/>
      </w:r>
    </w:p>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2427"/>
        <w:gridCol w:w="2694"/>
        <w:gridCol w:w="2547"/>
        <w:gridCol w:w="1838"/>
      </w:tblGrid>
      <w:tr w:rsidR="00E11E56" w:rsidRPr="000B224D" w:rsidTr="001C5394">
        <w:trPr>
          <w:trHeight w:val="435"/>
          <w:jc w:val="center"/>
        </w:trPr>
        <w:tc>
          <w:tcPr>
            <w:tcW w:w="812" w:type="dxa"/>
            <w:shd w:val="clear" w:color="auto" w:fill="auto"/>
            <w:vAlign w:val="center"/>
          </w:tcPr>
          <w:p w:rsidR="00E11E56" w:rsidRPr="000B224D" w:rsidRDefault="00E11E56" w:rsidP="00584D5A">
            <w:pPr>
              <w:jc w:val="center"/>
              <w:rPr>
                <w:rFonts w:ascii="Times New Roman" w:eastAsia="Times New Roman" w:hAnsi="Times New Roman" w:cs="Traditional Arabic"/>
                <w:b/>
                <w:bCs/>
                <w:sz w:val="24"/>
                <w:szCs w:val="24"/>
                <w:rtl/>
                <w:lang w:eastAsia="ar-SA" w:bidi="ar-EG"/>
              </w:rPr>
            </w:pPr>
            <w:r w:rsidRPr="000B224D">
              <w:rPr>
                <w:rFonts w:ascii="Times New Roman" w:eastAsia="Times New Roman" w:hAnsi="Times New Roman" w:cs="Traditional Arabic" w:hint="cs"/>
                <w:b/>
                <w:bCs/>
                <w:sz w:val="24"/>
                <w:szCs w:val="24"/>
                <w:rtl/>
                <w:lang w:eastAsia="ar-SA" w:bidi="ar-EG"/>
              </w:rPr>
              <w:lastRenderedPageBreak/>
              <w:t>م</w:t>
            </w:r>
          </w:p>
        </w:tc>
        <w:tc>
          <w:tcPr>
            <w:tcW w:w="5085"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الإنجاز</w:t>
            </w:r>
          </w:p>
        </w:tc>
        <w:tc>
          <w:tcPr>
            <w:tcW w:w="242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 xml:space="preserve">حجم الإستثمارات </w:t>
            </w:r>
          </w:p>
        </w:tc>
        <w:tc>
          <w:tcPr>
            <w:tcW w:w="2694"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الإجتماعي</w:t>
            </w:r>
          </w:p>
        </w:tc>
        <w:tc>
          <w:tcPr>
            <w:tcW w:w="254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الإقتصادي</w:t>
            </w:r>
          </w:p>
        </w:tc>
        <w:tc>
          <w:tcPr>
            <w:tcW w:w="1838"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ملاحظات</w:t>
            </w:r>
          </w:p>
        </w:tc>
      </w:tr>
      <w:tr w:rsidR="00E11E56" w:rsidRPr="000B224D" w:rsidTr="007D1E72">
        <w:trPr>
          <w:trHeight w:val="1616"/>
          <w:jc w:val="center"/>
        </w:trPr>
        <w:tc>
          <w:tcPr>
            <w:tcW w:w="812" w:type="dxa"/>
            <w:shd w:val="clear" w:color="auto" w:fill="auto"/>
            <w:vAlign w:val="center"/>
          </w:tcPr>
          <w:p w:rsidR="00E11E56" w:rsidRPr="000B224D" w:rsidRDefault="006E5343" w:rsidP="00E11E56">
            <w:pPr>
              <w:jc w:val="center"/>
              <w:rPr>
                <w:rFonts w:ascii="Modern No. 20" w:eastAsia="Times New Roman" w:hAnsi="Modern No. 20" w:cs="Traditional Arabic"/>
                <w:b/>
                <w:bCs/>
                <w:sz w:val="24"/>
                <w:szCs w:val="24"/>
                <w:rtl/>
                <w:lang w:eastAsia="ar-SA" w:bidi="ar-EG"/>
              </w:rPr>
            </w:pPr>
            <w:r>
              <w:rPr>
                <w:rFonts w:ascii="Modern No. 20" w:eastAsia="Times New Roman" w:hAnsi="Modern No. 20" w:cs="Traditional Arabic" w:hint="cs"/>
                <w:b/>
                <w:bCs/>
                <w:sz w:val="24"/>
                <w:szCs w:val="24"/>
                <w:rtl/>
                <w:lang w:eastAsia="ar-SA" w:bidi="ar-EG"/>
              </w:rPr>
              <w:t>9</w:t>
            </w:r>
          </w:p>
        </w:tc>
        <w:tc>
          <w:tcPr>
            <w:tcW w:w="5085" w:type="dxa"/>
            <w:shd w:val="clear" w:color="auto" w:fill="auto"/>
          </w:tcPr>
          <w:p w:rsidR="00E11E56" w:rsidRPr="000B224D" w:rsidRDefault="00E11E56" w:rsidP="00E03079">
            <w:pPr>
              <w:rPr>
                <w:b/>
                <w:bCs/>
                <w:color w:val="FF0000"/>
                <w:sz w:val="24"/>
                <w:szCs w:val="24"/>
                <w:u w:val="single"/>
                <w:rtl/>
                <w:lang w:bidi="ar-EG"/>
              </w:rPr>
            </w:pPr>
            <w:r w:rsidRPr="000B224D">
              <w:rPr>
                <w:rFonts w:hint="cs"/>
                <w:b/>
                <w:bCs/>
                <w:color w:val="FF0000"/>
                <w:sz w:val="24"/>
                <w:szCs w:val="24"/>
                <w:u w:val="single"/>
                <w:rtl/>
                <w:lang w:bidi="ar-EG"/>
              </w:rPr>
              <w:t>المعايرات : -</w:t>
            </w:r>
          </w:p>
          <w:p w:rsidR="00E11E56" w:rsidRPr="000B224D" w:rsidRDefault="001A3698" w:rsidP="00730E2C">
            <w:pPr>
              <w:pStyle w:val="ListParagraph"/>
              <w:numPr>
                <w:ilvl w:val="0"/>
                <w:numId w:val="23"/>
              </w:numPr>
              <w:spacing w:line="276" w:lineRule="auto"/>
              <w:jc w:val="both"/>
              <w:rPr>
                <w:b/>
                <w:bCs/>
                <w:sz w:val="24"/>
                <w:szCs w:val="24"/>
                <w:rtl/>
                <w:lang w:bidi="ar-EG"/>
              </w:rPr>
            </w:pPr>
            <w:r w:rsidRPr="000B224D">
              <w:rPr>
                <w:rFonts w:hint="cs"/>
                <w:b/>
                <w:bCs/>
                <w:sz w:val="24"/>
                <w:szCs w:val="24"/>
                <w:rtl/>
                <w:lang w:bidi="ar-EG"/>
              </w:rPr>
              <w:t xml:space="preserve">تم تنفيذ معايرة </w:t>
            </w:r>
            <w:r w:rsidR="00E6101F" w:rsidRPr="000B224D">
              <w:rPr>
                <w:rFonts w:hint="cs"/>
                <w:b/>
                <w:bCs/>
                <w:sz w:val="24"/>
                <w:szCs w:val="24"/>
                <w:rtl/>
                <w:lang w:bidi="ar-EG"/>
              </w:rPr>
              <w:t>خارجية</w:t>
            </w:r>
            <w:r w:rsidR="00FD6C6D" w:rsidRPr="000B224D">
              <w:rPr>
                <w:rFonts w:hint="cs"/>
                <w:b/>
                <w:bCs/>
                <w:sz w:val="24"/>
                <w:szCs w:val="24"/>
                <w:rtl/>
                <w:lang w:bidi="ar-EG"/>
              </w:rPr>
              <w:t xml:space="preserve"> </w:t>
            </w:r>
            <w:r w:rsidRPr="000B224D">
              <w:rPr>
                <w:rFonts w:hint="cs"/>
                <w:b/>
                <w:bCs/>
                <w:sz w:val="24"/>
                <w:szCs w:val="24"/>
                <w:rtl/>
                <w:lang w:bidi="ar-EG"/>
              </w:rPr>
              <w:t xml:space="preserve"> لعدد (</w:t>
            </w:r>
            <w:r w:rsidR="00730E2C">
              <w:rPr>
                <w:rFonts w:hint="cs"/>
                <w:b/>
                <w:bCs/>
                <w:sz w:val="24"/>
                <w:szCs w:val="24"/>
                <w:rtl/>
                <w:lang w:bidi="ar-EG"/>
              </w:rPr>
              <w:t>7</w:t>
            </w:r>
            <w:r w:rsidRPr="000B224D">
              <w:rPr>
                <w:rFonts w:hint="cs"/>
                <w:b/>
                <w:bCs/>
                <w:sz w:val="24"/>
                <w:szCs w:val="24"/>
                <w:rtl/>
                <w:lang w:bidi="ar-EG"/>
              </w:rPr>
              <w:t>)</w:t>
            </w:r>
            <w:r w:rsidR="00AB26B8" w:rsidRPr="000B224D">
              <w:rPr>
                <w:rFonts w:hint="cs"/>
                <w:b/>
                <w:bCs/>
                <w:sz w:val="24"/>
                <w:szCs w:val="24"/>
                <w:rtl/>
                <w:lang w:bidi="ar-EG"/>
              </w:rPr>
              <w:t xml:space="preserve"> </w:t>
            </w:r>
            <w:r w:rsidR="000B671D">
              <w:rPr>
                <w:rFonts w:hint="cs"/>
                <w:b/>
                <w:bCs/>
                <w:sz w:val="24"/>
                <w:szCs w:val="24"/>
                <w:rtl/>
                <w:lang w:bidi="ar-EG"/>
              </w:rPr>
              <w:t>أجهزة</w:t>
            </w:r>
            <w:r w:rsidR="00F32341">
              <w:rPr>
                <w:rFonts w:hint="cs"/>
                <w:b/>
                <w:bCs/>
                <w:sz w:val="24"/>
                <w:szCs w:val="24"/>
                <w:rtl/>
                <w:lang w:bidi="ar-EG"/>
              </w:rPr>
              <w:t xml:space="preserve"> </w:t>
            </w:r>
            <w:r w:rsidR="00086FBC">
              <w:rPr>
                <w:rFonts w:hint="cs"/>
                <w:b/>
                <w:bCs/>
                <w:sz w:val="24"/>
                <w:szCs w:val="24"/>
                <w:rtl/>
                <w:lang w:bidi="ar-EG"/>
              </w:rPr>
              <w:t xml:space="preserve">خلال شهر </w:t>
            </w:r>
            <w:r w:rsidR="00730E2C">
              <w:rPr>
                <w:rFonts w:hint="cs"/>
                <w:b/>
                <w:bCs/>
                <w:sz w:val="24"/>
                <w:szCs w:val="24"/>
                <w:rtl/>
                <w:lang w:bidi="ar-EG"/>
              </w:rPr>
              <w:t>سبتمبر</w:t>
            </w:r>
            <w:r w:rsidR="00086FBC">
              <w:rPr>
                <w:rFonts w:hint="cs"/>
                <w:b/>
                <w:bCs/>
                <w:sz w:val="24"/>
                <w:szCs w:val="24"/>
                <w:rtl/>
                <w:lang w:bidi="ar-EG"/>
              </w:rPr>
              <w:t xml:space="preserve"> و</w:t>
            </w:r>
            <w:r w:rsidR="00F32341">
              <w:rPr>
                <w:rFonts w:hint="cs"/>
                <w:b/>
                <w:bCs/>
                <w:sz w:val="24"/>
                <w:szCs w:val="24"/>
                <w:rtl/>
                <w:lang w:bidi="ar-EG"/>
              </w:rPr>
              <w:t xml:space="preserve">تمت معايرتهم </w:t>
            </w:r>
            <w:r w:rsidR="00AB26B8" w:rsidRPr="000B224D">
              <w:rPr>
                <w:rFonts w:hint="cs"/>
                <w:b/>
                <w:bCs/>
                <w:sz w:val="24"/>
                <w:szCs w:val="24"/>
                <w:rtl/>
                <w:lang w:bidi="ar-EG"/>
              </w:rPr>
              <w:t xml:space="preserve">بالمعهد القومى للقياس والمعايرة </w:t>
            </w:r>
            <w:r w:rsidR="00730E2C">
              <w:rPr>
                <w:rFonts w:hint="cs"/>
                <w:b/>
                <w:bCs/>
                <w:sz w:val="24"/>
                <w:szCs w:val="24"/>
                <w:rtl/>
                <w:lang w:bidi="ar-EG"/>
              </w:rPr>
              <w:t xml:space="preserve"> و</w:t>
            </w:r>
            <w:r w:rsidR="00BB099C">
              <w:rPr>
                <w:rFonts w:hint="cs"/>
                <w:b/>
                <w:bCs/>
                <w:sz w:val="24"/>
                <w:szCs w:val="24"/>
                <w:rtl/>
                <w:lang w:bidi="ar-EG"/>
              </w:rPr>
              <w:t xml:space="preserve"> </w:t>
            </w:r>
            <w:r w:rsidR="00BB099C">
              <w:rPr>
                <w:rFonts w:hint="cs"/>
                <w:rtl/>
              </w:rPr>
              <w:t xml:space="preserve"> </w:t>
            </w:r>
            <w:r w:rsidR="00730E2C">
              <w:rPr>
                <w:rFonts w:hint="cs"/>
                <w:b/>
                <w:bCs/>
                <w:sz w:val="24"/>
                <w:szCs w:val="24"/>
                <w:rtl/>
                <w:lang w:bidi="ar-EG"/>
              </w:rPr>
              <w:t xml:space="preserve">عدد (9) أجهزة بالمجموعة الاستشارية فرع القاهرة وعدد (6) أجهزة فرع مدينة نصر بالمجموعة الاستشارية </w:t>
            </w:r>
            <w:r w:rsidR="00AB26B8" w:rsidRPr="000B224D">
              <w:rPr>
                <w:rFonts w:hint="cs"/>
                <w:b/>
                <w:bCs/>
                <w:sz w:val="24"/>
                <w:szCs w:val="24"/>
                <w:rtl/>
                <w:lang w:bidi="ar-EG"/>
              </w:rPr>
              <w:t>.</w:t>
            </w:r>
          </w:p>
        </w:tc>
        <w:tc>
          <w:tcPr>
            <w:tcW w:w="2427" w:type="dxa"/>
            <w:shd w:val="clear" w:color="auto" w:fill="auto"/>
            <w:vAlign w:val="center"/>
          </w:tcPr>
          <w:p w:rsidR="00E11E56" w:rsidRPr="000B224D" w:rsidRDefault="00E11E56" w:rsidP="00AD22E1">
            <w:pPr>
              <w:spacing w:after="240"/>
              <w:jc w:val="center"/>
              <w:rPr>
                <w:b/>
                <w:bCs/>
                <w:sz w:val="24"/>
                <w:szCs w:val="24"/>
                <w:rtl/>
                <w:lang w:bidi="ar-EG"/>
              </w:rPr>
            </w:pPr>
          </w:p>
        </w:tc>
        <w:tc>
          <w:tcPr>
            <w:tcW w:w="2694" w:type="dxa"/>
            <w:shd w:val="clear" w:color="auto" w:fill="auto"/>
          </w:tcPr>
          <w:p w:rsidR="006B09DB" w:rsidRDefault="006B09DB" w:rsidP="00956DAA">
            <w:pPr>
              <w:jc w:val="both"/>
              <w:rPr>
                <w:b/>
                <w:bCs/>
                <w:rtl/>
                <w:lang w:bidi="ar-EG"/>
              </w:rPr>
            </w:pPr>
          </w:p>
          <w:p w:rsidR="00E11E56" w:rsidRPr="0088721F" w:rsidRDefault="00E11E56" w:rsidP="00956DAA">
            <w:pPr>
              <w:jc w:val="both"/>
              <w:rPr>
                <w:b/>
                <w:bCs/>
                <w:rtl/>
                <w:lang w:bidi="ar-EG"/>
              </w:rPr>
            </w:pPr>
            <w:r w:rsidRPr="0088721F">
              <w:rPr>
                <w:rFonts w:hint="cs"/>
                <w:b/>
                <w:bCs/>
                <w:rtl/>
                <w:lang w:bidi="ar-EG"/>
              </w:rPr>
              <w:t xml:space="preserve">رفع الكفاءة الإنتاجية للأجهزة عن طريق معايرتها وعمل الصيانة اللأزمة لها  </w:t>
            </w:r>
            <w:r w:rsidR="00283E2C" w:rsidRPr="0088721F">
              <w:rPr>
                <w:rFonts w:hint="cs"/>
                <w:b/>
                <w:bCs/>
                <w:rtl/>
                <w:lang w:bidi="ar-EG"/>
              </w:rPr>
              <w:t>وتحقيق الدقة المطلقة في التقارير الصادرة عن معامل المصلحة وفروعها</w:t>
            </w:r>
            <w:r w:rsidR="00811CAE">
              <w:rPr>
                <w:rFonts w:hint="cs"/>
                <w:b/>
                <w:bCs/>
                <w:rtl/>
                <w:lang w:bidi="ar-EG"/>
              </w:rPr>
              <w:t xml:space="preserve"> وبما يحقق الرضاء الكامل للعملاء .</w:t>
            </w:r>
          </w:p>
        </w:tc>
        <w:tc>
          <w:tcPr>
            <w:tcW w:w="2547" w:type="dxa"/>
            <w:shd w:val="clear" w:color="auto" w:fill="auto"/>
            <w:vAlign w:val="center"/>
          </w:tcPr>
          <w:p w:rsidR="006B09DB" w:rsidRDefault="006B09DB" w:rsidP="000422FB">
            <w:pPr>
              <w:spacing w:after="240"/>
              <w:jc w:val="lowKashida"/>
              <w:rPr>
                <w:b/>
                <w:bCs/>
                <w:rtl/>
                <w:lang w:bidi="ar-EG"/>
              </w:rPr>
            </w:pPr>
          </w:p>
          <w:p w:rsidR="00E11E56" w:rsidRPr="0088721F" w:rsidRDefault="00E11E56" w:rsidP="000422FB">
            <w:pPr>
              <w:spacing w:after="240"/>
              <w:jc w:val="lowKashida"/>
              <w:rPr>
                <w:b/>
                <w:bCs/>
                <w:rtl/>
                <w:lang w:bidi="ar-EG"/>
              </w:rPr>
            </w:pPr>
            <w:r w:rsidRPr="0088721F">
              <w:rPr>
                <w:rFonts w:hint="cs"/>
                <w:b/>
                <w:bCs/>
                <w:rtl/>
                <w:lang w:bidi="ar-EG"/>
              </w:rPr>
              <w:t>زيادة الإنتاحية فى العينات</w:t>
            </w:r>
            <w:r w:rsidR="00283E2C" w:rsidRPr="0088721F">
              <w:rPr>
                <w:rFonts w:hint="cs"/>
                <w:b/>
                <w:bCs/>
                <w:rtl/>
                <w:lang w:bidi="ar-EG"/>
              </w:rPr>
              <w:t xml:space="preserve"> وجودة التقارير المحققة</w:t>
            </w:r>
            <w:r w:rsidRPr="0088721F">
              <w:rPr>
                <w:rFonts w:hint="cs"/>
                <w:b/>
                <w:bCs/>
                <w:rtl/>
                <w:lang w:bidi="ar-EG"/>
              </w:rPr>
              <w:t xml:space="preserve"> </w:t>
            </w:r>
            <w:r w:rsidR="000422FB">
              <w:rPr>
                <w:rFonts w:hint="cs"/>
                <w:b/>
                <w:bCs/>
                <w:rtl/>
                <w:lang w:bidi="ar-EG"/>
              </w:rPr>
              <w:t>وتعظيم الإيرادات المحققة لإدارة الخدمات برؤية إقتصادية .</w:t>
            </w:r>
          </w:p>
        </w:tc>
        <w:tc>
          <w:tcPr>
            <w:tcW w:w="1838" w:type="dxa"/>
            <w:shd w:val="clear" w:color="auto" w:fill="auto"/>
            <w:vAlign w:val="center"/>
          </w:tcPr>
          <w:p w:rsidR="00E11E56" w:rsidRPr="000B224D" w:rsidRDefault="00E11E56" w:rsidP="00E11E56">
            <w:pPr>
              <w:spacing w:after="240"/>
              <w:jc w:val="center"/>
              <w:rPr>
                <w:rFonts w:ascii="Times New Roman" w:eastAsia="Times New Roman" w:hAnsi="Times New Roman" w:cs="Traditional Arabic"/>
                <w:b/>
                <w:bCs/>
                <w:sz w:val="24"/>
                <w:szCs w:val="24"/>
                <w:rtl/>
                <w:lang w:eastAsia="ar-SA" w:bidi="ar-EG"/>
              </w:rPr>
            </w:pPr>
          </w:p>
        </w:tc>
      </w:tr>
      <w:tr w:rsidR="004A55AF" w:rsidRPr="000B224D" w:rsidTr="0088721F">
        <w:trPr>
          <w:trHeight w:val="2642"/>
          <w:jc w:val="center"/>
        </w:trPr>
        <w:tc>
          <w:tcPr>
            <w:tcW w:w="812" w:type="dxa"/>
            <w:shd w:val="clear" w:color="auto" w:fill="auto"/>
            <w:vAlign w:val="center"/>
          </w:tcPr>
          <w:p w:rsidR="004A55AF" w:rsidRPr="000B224D" w:rsidRDefault="006E5343" w:rsidP="00E11E56">
            <w:pPr>
              <w:jc w:val="center"/>
              <w:rPr>
                <w:rFonts w:ascii="Modern No. 20" w:eastAsia="Times New Roman" w:hAnsi="Modern No. 20" w:cs="Traditional Arabic"/>
                <w:b/>
                <w:bCs/>
                <w:sz w:val="24"/>
                <w:szCs w:val="24"/>
                <w:lang w:eastAsia="ar-SA" w:bidi="ar-EG"/>
              </w:rPr>
            </w:pPr>
            <w:r>
              <w:rPr>
                <w:rFonts w:ascii="Modern No. 20" w:eastAsia="Times New Roman" w:hAnsi="Modern No. 20" w:cs="Traditional Arabic" w:hint="cs"/>
                <w:b/>
                <w:bCs/>
                <w:sz w:val="24"/>
                <w:szCs w:val="24"/>
                <w:rtl/>
                <w:lang w:eastAsia="ar-SA" w:bidi="ar-EG"/>
              </w:rPr>
              <w:t>10</w:t>
            </w:r>
            <w:bookmarkStart w:id="0" w:name="_GoBack"/>
            <w:bookmarkEnd w:id="0"/>
          </w:p>
        </w:tc>
        <w:tc>
          <w:tcPr>
            <w:tcW w:w="5085" w:type="dxa"/>
            <w:shd w:val="clear" w:color="auto" w:fill="auto"/>
          </w:tcPr>
          <w:p w:rsidR="004A55AF" w:rsidRDefault="004A55AF" w:rsidP="00B82B8D">
            <w:pPr>
              <w:rPr>
                <w:b/>
                <w:bCs/>
                <w:color w:val="FF0000"/>
                <w:sz w:val="24"/>
                <w:szCs w:val="24"/>
                <w:u w:val="single"/>
                <w:rtl/>
                <w:lang w:bidi="ar-EG"/>
              </w:rPr>
            </w:pPr>
            <w:r w:rsidRPr="000B224D">
              <w:rPr>
                <w:rFonts w:hint="cs"/>
                <w:b/>
                <w:bCs/>
                <w:color w:val="FF0000"/>
                <w:sz w:val="24"/>
                <w:szCs w:val="24"/>
                <w:u w:val="single"/>
                <w:rtl/>
                <w:lang w:bidi="ar-EG"/>
              </w:rPr>
              <w:t>التسويق:</w:t>
            </w:r>
          </w:p>
          <w:p w:rsidR="00944EF0" w:rsidRDefault="00944EF0" w:rsidP="00944EF0">
            <w:pPr>
              <w:pStyle w:val="ListParagraph"/>
              <w:numPr>
                <w:ilvl w:val="0"/>
                <w:numId w:val="23"/>
              </w:numPr>
              <w:rPr>
                <w:b/>
                <w:bCs/>
                <w:color w:val="000000" w:themeColor="text1"/>
                <w:sz w:val="24"/>
                <w:szCs w:val="24"/>
                <w:lang w:bidi="ar-EG"/>
              </w:rPr>
            </w:pPr>
            <w:r w:rsidRPr="00944EF0">
              <w:rPr>
                <w:rFonts w:hint="cs"/>
                <w:b/>
                <w:bCs/>
                <w:color w:val="000000" w:themeColor="text1"/>
                <w:sz w:val="24"/>
                <w:szCs w:val="24"/>
                <w:rtl/>
                <w:lang w:bidi="ar-EG"/>
              </w:rPr>
              <w:t>عمل بروتوكول تعاون مع وزارة الطيران المدني</w:t>
            </w:r>
            <w:r w:rsidR="00811CAE">
              <w:rPr>
                <w:rFonts w:hint="cs"/>
                <w:b/>
                <w:bCs/>
                <w:color w:val="000000" w:themeColor="text1"/>
                <w:sz w:val="24"/>
                <w:szCs w:val="24"/>
                <w:rtl/>
                <w:lang w:bidi="ar-EG"/>
              </w:rPr>
              <w:t xml:space="preserve"> /الإدارة المركزية لحوادث الطيران .</w:t>
            </w:r>
          </w:p>
          <w:p w:rsidR="00055F82" w:rsidRPr="00944EF0" w:rsidRDefault="00055F82" w:rsidP="00944EF0">
            <w:pPr>
              <w:pStyle w:val="ListParagraph"/>
              <w:numPr>
                <w:ilvl w:val="0"/>
                <w:numId w:val="23"/>
              </w:numPr>
              <w:rPr>
                <w:b/>
                <w:bCs/>
                <w:color w:val="000000" w:themeColor="text1"/>
                <w:sz w:val="24"/>
                <w:szCs w:val="24"/>
                <w:rtl/>
                <w:lang w:bidi="ar-EG"/>
              </w:rPr>
            </w:pPr>
            <w:r>
              <w:rPr>
                <w:rFonts w:hint="cs"/>
                <w:b/>
                <w:bCs/>
                <w:color w:val="000000" w:themeColor="text1"/>
                <w:sz w:val="24"/>
                <w:szCs w:val="24"/>
                <w:rtl/>
                <w:lang w:bidi="ar-EG"/>
              </w:rPr>
              <w:t xml:space="preserve">عمل بروتوكول تعاون مع كلية الهندسة </w:t>
            </w:r>
            <w:r w:rsidR="00811CAE">
              <w:rPr>
                <w:rFonts w:hint="cs"/>
                <w:b/>
                <w:bCs/>
                <w:color w:val="000000" w:themeColor="text1"/>
                <w:sz w:val="24"/>
                <w:szCs w:val="24"/>
                <w:rtl/>
                <w:lang w:bidi="ar-EG"/>
              </w:rPr>
              <w:t>/</w:t>
            </w:r>
            <w:r w:rsidR="003F302A">
              <w:rPr>
                <w:rFonts w:hint="cs"/>
                <w:b/>
                <w:bCs/>
                <w:color w:val="000000" w:themeColor="text1"/>
                <w:sz w:val="24"/>
                <w:szCs w:val="24"/>
                <w:rtl/>
                <w:lang w:bidi="ar-EG"/>
              </w:rPr>
              <w:t xml:space="preserve"> جامعة</w:t>
            </w:r>
            <w:r w:rsidR="00811CAE">
              <w:rPr>
                <w:rFonts w:hint="cs"/>
                <w:b/>
                <w:bCs/>
                <w:color w:val="000000" w:themeColor="text1"/>
                <w:sz w:val="24"/>
                <w:szCs w:val="24"/>
                <w:rtl/>
                <w:lang w:bidi="ar-EG"/>
              </w:rPr>
              <w:t xml:space="preserve"> القاهرة .</w:t>
            </w:r>
          </w:p>
          <w:p w:rsidR="00A45A97" w:rsidRPr="009443EC" w:rsidRDefault="00B06530" w:rsidP="009443EC">
            <w:pPr>
              <w:pStyle w:val="ListParagraph"/>
              <w:numPr>
                <w:ilvl w:val="0"/>
                <w:numId w:val="23"/>
              </w:numPr>
              <w:jc w:val="both"/>
              <w:rPr>
                <w:b/>
                <w:bCs/>
                <w:sz w:val="24"/>
                <w:szCs w:val="24"/>
                <w:u w:val="single"/>
                <w:lang w:bidi="ar-EG"/>
              </w:rPr>
            </w:pPr>
            <w:r>
              <w:rPr>
                <w:rFonts w:hint="cs"/>
                <w:b/>
                <w:bCs/>
                <w:sz w:val="24"/>
                <w:szCs w:val="24"/>
                <w:rtl/>
                <w:lang w:bidi="ar-EG"/>
              </w:rPr>
              <w:t xml:space="preserve">تم التواصل </w:t>
            </w:r>
            <w:r w:rsidR="009443EC">
              <w:rPr>
                <w:rFonts w:hint="cs"/>
                <w:b/>
                <w:bCs/>
                <w:sz w:val="24"/>
                <w:szCs w:val="24"/>
                <w:rtl/>
                <w:lang w:bidi="ar-EG"/>
              </w:rPr>
              <w:t xml:space="preserve">مع العديد من الشركات ( شركة تكمان- مركز صيانة الآثار </w:t>
            </w:r>
            <w:r w:rsidR="009443EC">
              <w:rPr>
                <w:b/>
                <w:bCs/>
                <w:sz w:val="24"/>
                <w:szCs w:val="24"/>
                <w:rtl/>
                <w:lang w:bidi="ar-EG"/>
              </w:rPr>
              <w:t>–</w:t>
            </w:r>
            <w:r w:rsidR="009443EC">
              <w:rPr>
                <w:rFonts w:hint="cs"/>
                <w:b/>
                <w:bCs/>
                <w:sz w:val="24"/>
                <w:szCs w:val="24"/>
                <w:rtl/>
                <w:lang w:bidi="ar-EG"/>
              </w:rPr>
              <w:t xml:space="preserve"> شركة مونديليز </w:t>
            </w:r>
            <w:r w:rsidR="009443EC">
              <w:rPr>
                <w:b/>
                <w:bCs/>
                <w:sz w:val="24"/>
                <w:szCs w:val="24"/>
                <w:rtl/>
                <w:lang w:bidi="ar-EG"/>
              </w:rPr>
              <w:t>–</w:t>
            </w:r>
            <w:r w:rsidR="009443EC">
              <w:rPr>
                <w:rFonts w:hint="cs"/>
                <w:b/>
                <w:bCs/>
                <w:sz w:val="24"/>
                <w:szCs w:val="24"/>
                <w:rtl/>
                <w:lang w:bidi="ar-EG"/>
              </w:rPr>
              <w:t xml:space="preserve"> اجيبت فودز </w:t>
            </w:r>
            <w:r w:rsidR="009443EC">
              <w:rPr>
                <w:b/>
                <w:bCs/>
                <w:sz w:val="24"/>
                <w:szCs w:val="24"/>
                <w:rtl/>
                <w:lang w:bidi="ar-EG"/>
              </w:rPr>
              <w:t>–</w:t>
            </w:r>
            <w:r w:rsidR="009443EC">
              <w:rPr>
                <w:rFonts w:hint="cs"/>
                <w:b/>
                <w:bCs/>
                <w:sz w:val="24"/>
                <w:szCs w:val="24"/>
                <w:rtl/>
                <w:lang w:bidi="ar-EG"/>
              </w:rPr>
              <w:t xml:space="preserve"> يوتن للبويات )</w:t>
            </w:r>
            <w:r w:rsidR="003F302A">
              <w:rPr>
                <w:rFonts w:hint="cs"/>
                <w:b/>
                <w:bCs/>
                <w:sz w:val="24"/>
                <w:szCs w:val="24"/>
                <w:rtl/>
                <w:lang w:bidi="ar-EG"/>
              </w:rPr>
              <w:t xml:space="preserve"> لمد جسور التعاون المشترك .</w:t>
            </w:r>
          </w:p>
          <w:p w:rsidR="009443EC" w:rsidRPr="003F302A" w:rsidRDefault="009443EC" w:rsidP="003F302A">
            <w:pPr>
              <w:pStyle w:val="ListParagraph"/>
              <w:numPr>
                <w:ilvl w:val="0"/>
                <w:numId w:val="23"/>
              </w:numPr>
              <w:jc w:val="both"/>
              <w:rPr>
                <w:rFonts w:hint="cs"/>
                <w:b/>
                <w:bCs/>
                <w:sz w:val="24"/>
                <w:szCs w:val="24"/>
                <w:u w:val="single"/>
                <w:lang w:bidi="ar-EG"/>
              </w:rPr>
            </w:pPr>
            <w:r>
              <w:rPr>
                <w:rFonts w:hint="cs"/>
                <w:b/>
                <w:bCs/>
                <w:sz w:val="24"/>
                <w:szCs w:val="24"/>
                <w:rtl/>
                <w:lang w:bidi="ar-EG"/>
              </w:rPr>
              <w:t>التواصل مع العد</w:t>
            </w:r>
            <w:r w:rsidR="004D3E2F">
              <w:rPr>
                <w:rFonts w:hint="cs"/>
                <w:b/>
                <w:bCs/>
                <w:sz w:val="24"/>
                <w:szCs w:val="24"/>
                <w:rtl/>
                <w:lang w:bidi="ar-EG"/>
              </w:rPr>
              <w:t xml:space="preserve">يد من الشركات على سبيل المثال  </w:t>
            </w:r>
            <w:r>
              <w:rPr>
                <w:rFonts w:hint="cs"/>
                <w:b/>
                <w:bCs/>
                <w:sz w:val="24"/>
                <w:szCs w:val="24"/>
                <w:rtl/>
                <w:lang w:bidi="ar-EG"/>
              </w:rPr>
              <w:t xml:space="preserve">شركة النيل العامة للطرق والكبارى </w:t>
            </w:r>
            <w:r>
              <w:rPr>
                <w:b/>
                <w:bCs/>
                <w:sz w:val="24"/>
                <w:szCs w:val="24"/>
                <w:rtl/>
                <w:lang w:bidi="ar-EG"/>
              </w:rPr>
              <w:t>–</w:t>
            </w:r>
            <w:r w:rsidR="003F302A">
              <w:rPr>
                <w:rFonts w:hint="cs"/>
                <w:b/>
                <w:bCs/>
                <w:sz w:val="24"/>
                <w:szCs w:val="24"/>
                <w:rtl/>
                <w:lang w:bidi="ar-EG"/>
              </w:rPr>
              <w:t xml:space="preserve"> </w:t>
            </w:r>
            <w:r>
              <w:rPr>
                <w:rFonts w:hint="cs"/>
                <w:b/>
                <w:bCs/>
                <w:sz w:val="24"/>
                <w:szCs w:val="24"/>
                <w:rtl/>
                <w:lang w:bidi="ar-EG"/>
              </w:rPr>
              <w:t xml:space="preserve">د/ عماد عدنان </w:t>
            </w:r>
          </w:p>
          <w:p w:rsidR="003F302A" w:rsidRPr="000B224D" w:rsidRDefault="003F302A" w:rsidP="003F302A">
            <w:pPr>
              <w:pStyle w:val="ListParagraph"/>
              <w:jc w:val="both"/>
              <w:rPr>
                <w:b/>
                <w:bCs/>
                <w:sz w:val="24"/>
                <w:szCs w:val="24"/>
                <w:u w:val="single"/>
                <w:rtl/>
                <w:lang w:bidi="ar-EG"/>
              </w:rPr>
            </w:pPr>
            <w:r>
              <w:rPr>
                <w:rFonts w:hint="cs"/>
                <w:b/>
                <w:bCs/>
                <w:sz w:val="24"/>
                <w:szCs w:val="24"/>
                <w:rtl/>
                <w:lang w:bidi="ar-EG"/>
              </w:rPr>
              <w:t>لتنسيق مجالات التعاون المشترك مع الإدارة العامة الإنشائية ومعامل المصلحة المختلفة .</w:t>
            </w:r>
          </w:p>
        </w:tc>
        <w:tc>
          <w:tcPr>
            <w:tcW w:w="2427" w:type="dxa"/>
            <w:shd w:val="clear" w:color="auto" w:fill="auto"/>
            <w:vAlign w:val="center"/>
          </w:tcPr>
          <w:p w:rsidR="004A55AF" w:rsidRPr="000B224D" w:rsidRDefault="004A55AF" w:rsidP="00E11E56">
            <w:pPr>
              <w:spacing w:after="240"/>
              <w:jc w:val="center"/>
              <w:rPr>
                <w:b/>
                <w:bCs/>
                <w:sz w:val="24"/>
                <w:szCs w:val="24"/>
                <w:rtl/>
                <w:lang w:bidi="ar-EG"/>
              </w:rPr>
            </w:pPr>
          </w:p>
        </w:tc>
        <w:tc>
          <w:tcPr>
            <w:tcW w:w="2694" w:type="dxa"/>
            <w:shd w:val="clear" w:color="auto" w:fill="auto"/>
          </w:tcPr>
          <w:p w:rsidR="004A55AF" w:rsidRDefault="00283E2C" w:rsidP="00811CAE">
            <w:pPr>
              <w:jc w:val="lowKashida"/>
              <w:rPr>
                <w:rFonts w:hint="cs"/>
                <w:b/>
                <w:bCs/>
                <w:sz w:val="24"/>
                <w:szCs w:val="24"/>
                <w:rtl/>
                <w:lang w:bidi="ar-EG"/>
              </w:rPr>
            </w:pPr>
            <w:r w:rsidRPr="0088721F">
              <w:rPr>
                <w:rFonts w:hint="cs"/>
                <w:b/>
                <w:bCs/>
                <w:sz w:val="24"/>
                <w:szCs w:val="24"/>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بالسوق لقياس مدي كفاءة معامل المصلحة في تحقيق رضا العملاء وجذب عملاء جدد للمصلحة وفروعها.</w:t>
            </w:r>
          </w:p>
          <w:p w:rsidR="00811CAE" w:rsidRPr="0088721F" w:rsidRDefault="00811CAE" w:rsidP="00811CAE">
            <w:pPr>
              <w:jc w:val="lowKashida"/>
              <w:rPr>
                <w:b/>
                <w:bCs/>
                <w:sz w:val="24"/>
                <w:szCs w:val="24"/>
                <w:rtl/>
                <w:lang w:bidi="ar-EG"/>
              </w:rPr>
            </w:pPr>
            <w:r>
              <w:rPr>
                <w:rFonts w:hint="cs"/>
                <w:b/>
                <w:bCs/>
                <w:sz w:val="24"/>
                <w:szCs w:val="24"/>
                <w:rtl/>
                <w:lang w:bidi="ar-EG"/>
              </w:rPr>
              <w:t>متابعة مؤشرات اداء الأجهزة الرقابية وحماية المستهلك والرقابة التموينية للتعاون المشترك لتحقيق جودة المنتجات المعروضة فى الأسواق المحلية.</w:t>
            </w:r>
          </w:p>
        </w:tc>
        <w:tc>
          <w:tcPr>
            <w:tcW w:w="2547" w:type="dxa"/>
            <w:shd w:val="clear" w:color="auto" w:fill="auto"/>
          </w:tcPr>
          <w:p w:rsidR="006B09DB" w:rsidRPr="006B09DB" w:rsidRDefault="006B09DB" w:rsidP="006B09DB">
            <w:pPr>
              <w:spacing w:after="240"/>
              <w:jc w:val="lowKashida"/>
              <w:rPr>
                <w:b/>
                <w:bCs/>
                <w:sz w:val="24"/>
                <w:szCs w:val="24"/>
                <w:lang w:bidi="ar-EG"/>
              </w:rPr>
            </w:pPr>
          </w:p>
          <w:p w:rsidR="004A55AF" w:rsidRPr="0088721F" w:rsidRDefault="006B09DB" w:rsidP="0088721F">
            <w:pPr>
              <w:pStyle w:val="ListParagraph"/>
              <w:numPr>
                <w:ilvl w:val="0"/>
                <w:numId w:val="28"/>
              </w:numPr>
              <w:spacing w:after="240"/>
              <w:ind w:left="185" w:hanging="185"/>
              <w:jc w:val="lowKashida"/>
              <w:rPr>
                <w:b/>
                <w:bCs/>
                <w:sz w:val="24"/>
                <w:szCs w:val="24"/>
                <w:rtl/>
                <w:lang w:bidi="ar-EG"/>
              </w:rPr>
            </w:pPr>
            <w:r>
              <w:rPr>
                <w:rFonts w:hint="cs"/>
                <w:b/>
                <w:bCs/>
                <w:sz w:val="24"/>
                <w:szCs w:val="24"/>
                <w:rtl/>
                <w:lang w:bidi="ar-EG"/>
              </w:rPr>
              <w:t>زيادة الإنتاجية فى التسويق للقطاع الخاص وعملاء المصلحة لتع</w:t>
            </w:r>
            <w:r w:rsidR="00811CAE">
              <w:rPr>
                <w:rFonts w:hint="cs"/>
                <w:b/>
                <w:bCs/>
                <w:sz w:val="24"/>
                <w:szCs w:val="24"/>
                <w:rtl/>
                <w:lang w:bidi="ar-EG"/>
              </w:rPr>
              <w:t>ظيم العينات والإيرادات المحققة لإضافة قيمة مضافة لفروع ومعامل المصلحة وتحقيق أعلى مستويات حماية للمستهلك .</w:t>
            </w:r>
          </w:p>
        </w:tc>
        <w:tc>
          <w:tcPr>
            <w:tcW w:w="1838" w:type="dxa"/>
            <w:shd w:val="clear" w:color="auto" w:fill="auto"/>
            <w:vAlign w:val="center"/>
          </w:tcPr>
          <w:p w:rsidR="004A55AF" w:rsidRPr="000B224D" w:rsidRDefault="004A55AF" w:rsidP="00E11E56">
            <w:pPr>
              <w:spacing w:after="240"/>
              <w:jc w:val="center"/>
              <w:rPr>
                <w:rFonts w:ascii="Times New Roman" w:eastAsia="Times New Roman" w:hAnsi="Times New Roman" w:cs="Traditional Arabic"/>
                <w:b/>
                <w:bCs/>
                <w:sz w:val="24"/>
                <w:szCs w:val="24"/>
                <w:rtl/>
                <w:lang w:eastAsia="ar-SA" w:bidi="ar-EG"/>
              </w:rPr>
            </w:pPr>
          </w:p>
        </w:tc>
      </w:tr>
    </w:tbl>
    <w:p w:rsidR="000B224D" w:rsidRPr="001C5394" w:rsidRDefault="001A3698" w:rsidP="001C5394">
      <w:pPr>
        <w:tabs>
          <w:tab w:val="center" w:pos="7281"/>
        </w:tabs>
        <w:spacing w:after="0" w:line="240" w:lineRule="auto"/>
        <w:rPr>
          <w:b/>
          <w:bCs/>
          <w:sz w:val="16"/>
          <w:szCs w:val="16"/>
          <w:lang w:bidi="ar-EG"/>
        </w:rPr>
      </w:pPr>
      <w:r w:rsidRPr="005F7E02">
        <w:rPr>
          <w:rFonts w:hint="cs"/>
          <w:b/>
          <w:bCs/>
          <w:sz w:val="28"/>
          <w:szCs w:val="28"/>
          <w:rtl/>
          <w:lang w:bidi="ar-EG"/>
        </w:rPr>
        <w:t xml:space="preserve">                                                                      </w:t>
      </w:r>
      <w:r w:rsidR="00D14C1A" w:rsidRPr="005F7E02">
        <w:rPr>
          <w:rFonts w:hint="cs"/>
          <w:b/>
          <w:bCs/>
          <w:sz w:val="28"/>
          <w:szCs w:val="28"/>
          <w:rtl/>
          <w:lang w:bidi="ar-EG"/>
        </w:rPr>
        <w:t xml:space="preserve">                   </w:t>
      </w:r>
      <w:r w:rsidRPr="005F7E02">
        <w:rPr>
          <w:rFonts w:hint="cs"/>
          <w:b/>
          <w:bCs/>
          <w:sz w:val="28"/>
          <w:szCs w:val="28"/>
          <w:rtl/>
          <w:lang w:bidi="ar-EG"/>
        </w:rPr>
        <w:t xml:space="preserve"> </w:t>
      </w:r>
      <w:r w:rsidR="0052799E" w:rsidRPr="005F7E02">
        <w:rPr>
          <w:rFonts w:hint="cs"/>
          <w:b/>
          <w:bCs/>
          <w:sz w:val="28"/>
          <w:szCs w:val="28"/>
          <w:rtl/>
          <w:lang w:bidi="ar-EG"/>
        </w:rPr>
        <w:t xml:space="preserve">  </w:t>
      </w:r>
      <w:r w:rsidR="005F7E02">
        <w:rPr>
          <w:rFonts w:hint="cs"/>
          <w:b/>
          <w:bCs/>
          <w:sz w:val="28"/>
          <w:szCs w:val="28"/>
          <w:rtl/>
          <w:lang w:bidi="ar-EG"/>
        </w:rPr>
        <w:t xml:space="preserve">         </w:t>
      </w:r>
      <w:r w:rsidR="0052799E" w:rsidRPr="005F7E02">
        <w:rPr>
          <w:rFonts w:hint="cs"/>
          <w:b/>
          <w:bCs/>
          <w:sz w:val="28"/>
          <w:szCs w:val="28"/>
          <w:rtl/>
          <w:lang w:bidi="ar-EG"/>
        </w:rPr>
        <w:t xml:space="preserve">   </w:t>
      </w:r>
      <w:r w:rsidR="0059381D" w:rsidRPr="005F7E02">
        <w:rPr>
          <w:rFonts w:hint="cs"/>
          <w:b/>
          <w:bCs/>
          <w:sz w:val="28"/>
          <w:szCs w:val="28"/>
          <w:rtl/>
          <w:lang w:bidi="ar-EG"/>
        </w:rPr>
        <w:t xml:space="preserve"> </w:t>
      </w:r>
    </w:p>
    <w:p w:rsidR="001A3698" w:rsidRPr="005F7E02" w:rsidRDefault="000B224D" w:rsidP="0033799C">
      <w:pPr>
        <w:spacing w:after="0" w:line="240" w:lineRule="auto"/>
        <w:ind w:right="851"/>
        <w:jc w:val="right"/>
        <w:rPr>
          <w:b/>
          <w:bCs/>
          <w:sz w:val="28"/>
          <w:szCs w:val="28"/>
          <w:rtl/>
          <w:lang w:bidi="ar-EG"/>
        </w:rPr>
      </w:pPr>
      <w:r>
        <w:rPr>
          <w:b/>
          <w:bCs/>
          <w:sz w:val="28"/>
          <w:szCs w:val="28"/>
          <w:lang w:bidi="ar-EG"/>
        </w:rPr>
        <w:t xml:space="preserve"> </w:t>
      </w:r>
      <w:r w:rsidR="001A3698" w:rsidRPr="005F7E02">
        <w:rPr>
          <w:rFonts w:hint="cs"/>
          <w:b/>
          <w:bCs/>
          <w:sz w:val="28"/>
          <w:szCs w:val="28"/>
          <w:rtl/>
          <w:lang w:bidi="ar-EG"/>
        </w:rPr>
        <w:t xml:space="preserve">وكيل أول الوزارة </w:t>
      </w:r>
    </w:p>
    <w:p w:rsidR="001A3698" w:rsidRDefault="00880A21" w:rsidP="00880A21">
      <w:pPr>
        <w:spacing w:after="0" w:line="240" w:lineRule="auto"/>
        <w:ind w:right="567"/>
        <w:rPr>
          <w:b/>
          <w:bCs/>
          <w:sz w:val="28"/>
          <w:szCs w:val="28"/>
          <w:rtl/>
          <w:lang w:bidi="ar-EG"/>
        </w:rPr>
      </w:pPr>
      <w:r>
        <w:rPr>
          <w:rFonts w:hint="cs"/>
          <w:b/>
          <w:bCs/>
          <w:sz w:val="28"/>
          <w:szCs w:val="28"/>
          <w:rtl/>
          <w:lang w:bidi="ar-EG"/>
        </w:rPr>
        <w:t xml:space="preserve">مدير إدارة المعلومات         مدير إدارة التخطيط والمتابعة        مدير إدارة الجودة             مدير عام خدمة العملاء                  </w:t>
      </w:r>
      <w:r w:rsidR="001A3698" w:rsidRPr="005F7E02">
        <w:rPr>
          <w:rFonts w:hint="cs"/>
          <w:b/>
          <w:bCs/>
          <w:sz w:val="28"/>
          <w:szCs w:val="28"/>
          <w:rtl/>
          <w:lang w:bidi="ar-EG"/>
        </w:rPr>
        <w:t>رئيس مصلحة الكيمياء</w:t>
      </w:r>
    </w:p>
    <w:p w:rsidR="00840E20" w:rsidRDefault="0033799C" w:rsidP="0033799C">
      <w:pPr>
        <w:tabs>
          <w:tab w:val="left" w:pos="12528"/>
        </w:tabs>
        <w:spacing w:after="0" w:line="240" w:lineRule="auto"/>
        <w:rPr>
          <w:b/>
          <w:bCs/>
          <w:sz w:val="28"/>
          <w:szCs w:val="28"/>
          <w:rtl/>
          <w:lang w:bidi="ar-EG"/>
        </w:rPr>
      </w:pPr>
      <w:r>
        <w:rPr>
          <w:b/>
          <w:bCs/>
          <w:sz w:val="28"/>
          <w:szCs w:val="28"/>
          <w:rtl/>
          <w:lang w:bidi="ar-EG"/>
        </w:rPr>
        <w:tab/>
      </w:r>
    </w:p>
    <w:p w:rsidR="005F7E02" w:rsidRPr="005F7E02" w:rsidRDefault="00880A21" w:rsidP="00880A21">
      <w:pPr>
        <w:tabs>
          <w:tab w:val="left" w:pos="403"/>
          <w:tab w:val="right" w:pos="14278"/>
        </w:tabs>
        <w:spacing w:after="0" w:line="240" w:lineRule="auto"/>
        <w:ind w:right="284"/>
        <w:rPr>
          <w:b/>
          <w:bCs/>
          <w:sz w:val="28"/>
          <w:szCs w:val="28"/>
          <w:rtl/>
          <w:lang w:bidi="ar-EG"/>
        </w:rPr>
      </w:pPr>
      <w:r>
        <w:rPr>
          <w:b/>
          <w:bCs/>
          <w:sz w:val="28"/>
          <w:szCs w:val="28"/>
          <w:rtl/>
          <w:lang w:bidi="ar-EG"/>
        </w:rPr>
        <w:tab/>
      </w:r>
      <w:r>
        <w:rPr>
          <w:rFonts w:hint="cs"/>
          <w:b/>
          <w:bCs/>
          <w:sz w:val="28"/>
          <w:szCs w:val="28"/>
          <w:rtl/>
          <w:lang w:bidi="ar-EG"/>
        </w:rPr>
        <w:t>عزة رمضان                      سعدية سعد                       هالة موسى                        ماجدة حسين</w:t>
      </w:r>
      <w:r>
        <w:rPr>
          <w:b/>
          <w:bCs/>
          <w:sz w:val="28"/>
          <w:szCs w:val="28"/>
          <w:rtl/>
          <w:lang w:bidi="ar-EG"/>
        </w:rPr>
        <w:tab/>
      </w:r>
      <w:r w:rsidR="001E1E0C">
        <w:rPr>
          <w:rFonts w:hint="cs"/>
          <w:b/>
          <w:bCs/>
          <w:sz w:val="28"/>
          <w:szCs w:val="28"/>
          <w:rtl/>
          <w:lang w:bidi="ar-EG"/>
        </w:rPr>
        <w:t>د.</w:t>
      </w:r>
      <w:r w:rsidR="005F7E02">
        <w:rPr>
          <w:rFonts w:hint="cs"/>
          <w:b/>
          <w:bCs/>
          <w:sz w:val="28"/>
          <w:szCs w:val="28"/>
          <w:rtl/>
          <w:lang w:bidi="ar-EG"/>
        </w:rPr>
        <w:t xml:space="preserve">مهندس / مجدى فهمى سالم </w:t>
      </w:r>
    </w:p>
    <w:sectPr w:rsidR="005F7E02" w:rsidRPr="005F7E02"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F1" w:rsidRDefault="00542DF1" w:rsidP="0016765B">
      <w:pPr>
        <w:spacing w:after="0" w:line="240" w:lineRule="auto"/>
      </w:pPr>
      <w:r>
        <w:separator/>
      </w:r>
    </w:p>
  </w:endnote>
  <w:endnote w:type="continuationSeparator" w:id="0">
    <w:p w:rsidR="00542DF1" w:rsidRDefault="00542DF1"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3341FE">
        <w:pPr>
          <w:pStyle w:val="Footer"/>
          <w:jc w:val="center"/>
        </w:pPr>
        <w:r>
          <w:fldChar w:fldCharType="begin"/>
        </w:r>
        <w:r>
          <w:instrText xml:space="preserve"> PAGE   \* MERGEFORMAT </w:instrText>
        </w:r>
        <w:r>
          <w:fldChar w:fldCharType="separate"/>
        </w:r>
        <w:r w:rsidR="006E5343">
          <w:rPr>
            <w:noProof/>
            <w:rtl/>
          </w:rPr>
          <w:t>7</w:t>
        </w:r>
        <w:r>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F1" w:rsidRDefault="00542DF1" w:rsidP="0016765B">
      <w:pPr>
        <w:spacing w:after="0" w:line="240" w:lineRule="auto"/>
      </w:pPr>
      <w:r>
        <w:separator/>
      </w:r>
    </w:p>
  </w:footnote>
  <w:footnote w:type="continuationSeparator" w:id="0">
    <w:p w:rsidR="00542DF1" w:rsidRDefault="00542DF1"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4965069E" wp14:editId="43BBC978">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162CD3EB" wp14:editId="50CA913F">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0633048B" wp14:editId="6E41F620">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0134E" w:rsidRDefault="00B0134E">
    <w:pPr>
      <w:pStyle w:val="Header"/>
      <w:rPr>
        <w:b/>
        <w:bCs/>
        <w:sz w:val="28"/>
        <w:szCs w:val="28"/>
        <w:rtl/>
      </w:rPr>
    </w:pPr>
    <w:r w:rsidRPr="00B0134E">
      <w:rPr>
        <w:rFonts w:hint="cs"/>
        <w:b/>
        <w:bCs/>
        <w:sz w:val="28"/>
        <w:szCs w:val="28"/>
        <w:rtl/>
      </w:rPr>
      <w:t>مصلحة الكيمياء</w:t>
    </w:r>
  </w:p>
  <w:p w:rsidR="00B0134E" w:rsidRPr="00B0134E" w:rsidRDefault="00B0134E">
    <w:pPr>
      <w:pStyle w:val="Header"/>
      <w:rPr>
        <w:b/>
        <w:bCs/>
        <w:sz w:val="28"/>
        <w:szCs w:val="28"/>
      </w:rPr>
    </w:pPr>
    <w:r w:rsidRPr="00B0134E">
      <w:rPr>
        <w:rFonts w:hint="cs"/>
        <w:b/>
        <w:bCs/>
        <w:sz w:val="28"/>
        <w:szCs w:val="28"/>
        <w:rtl/>
      </w:rPr>
      <w:t xml:space="preserve">إدارة المعلومات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872F1"/>
    <w:multiLevelType w:val="hybridMultilevel"/>
    <w:tmpl w:val="FEF46820"/>
    <w:lvl w:ilvl="0" w:tplc="08D077CE">
      <w:start w:val="1"/>
      <w:numFmt w:val="bullet"/>
      <w:lvlText w:val="-"/>
      <w:lvlJc w:val="left"/>
      <w:pPr>
        <w:ind w:left="720" w:hanging="360"/>
      </w:pPr>
      <w:rPr>
        <w:rFonts w:ascii="Traditional Arabic" w:eastAsia="Times New Roman" w:hAnsi="Traditional Arabic" w:cs="Traditional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B22DB"/>
    <w:multiLevelType w:val="hybridMultilevel"/>
    <w:tmpl w:val="E33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20695"/>
    <w:multiLevelType w:val="hybridMultilevel"/>
    <w:tmpl w:val="65D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8"/>
  </w:num>
  <w:num w:numId="4">
    <w:abstractNumId w:val="27"/>
  </w:num>
  <w:num w:numId="5">
    <w:abstractNumId w:val="26"/>
  </w:num>
  <w:num w:numId="6">
    <w:abstractNumId w:val="30"/>
  </w:num>
  <w:num w:numId="7">
    <w:abstractNumId w:val="25"/>
  </w:num>
  <w:num w:numId="8">
    <w:abstractNumId w:val="24"/>
  </w:num>
  <w:num w:numId="9">
    <w:abstractNumId w:val="23"/>
  </w:num>
  <w:num w:numId="10">
    <w:abstractNumId w:val="2"/>
  </w:num>
  <w:num w:numId="11">
    <w:abstractNumId w:val="5"/>
  </w:num>
  <w:num w:numId="12">
    <w:abstractNumId w:val="18"/>
  </w:num>
  <w:num w:numId="13">
    <w:abstractNumId w:val="17"/>
  </w:num>
  <w:num w:numId="14">
    <w:abstractNumId w:val="4"/>
  </w:num>
  <w:num w:numId="15">
    <w:abstractNumId w:val="6"/>
  </w:num>
  <w:num w:numId="16">
    <w:abstractNumId w:val="29"/>
  </w:num>
  <w:num w:numId="17">
    <w:abstractNumId w:val="19"/>
  </w:num>
  <w:num w:numId="18">
    <w:abstractNumId w:val="7"/>
  </w:num>
  <w:num w:numId="19">
    <w:abstractNumId w:val="10"/>
  </w:num>
  <w:num w:numId="20">
    <w:abstractNumId w:val="0"/>
  </w:num>
  <w:num w:numId="21">
    <w:abstractNumId w:val="13"/>
  </w:num>
  <w:num w:numId="22">
    <w:abstractNumId w:val="1"/>
  </w:num>
  <w:num w:numId="23">
    <w:abstractNumId w:val="9"/>
  </w:num>
  <w:num w:numId="24">
    <w:abstractNumId w:val="3"/>
  </w:num>
  <w:num w:numId="25">
    <w:abstractNumId w:val="16"/>
  </w:num>
  <w:num w:numId="26">
    <w:abstractNumId w:val="15"/>
  </w:num>
  <w:num w:numId="27">
    <w:abstractNumId w:val="21"/>
  </w:num>
  <w:num w:numId="28">
    <w:abstractNumId w:val="20"/>
  </w:num>
  <w:num w:numId="29">
    <w:abstractNumId w:val="22"/>
  </w:num>
  <w:num w:numId="30">
    <w:abstractNumId w:val="28"/>
  </w:num>
  <w:num w:numId="31">
    <w:abstractNumId w:val="14"/>
  </w:num>
  <w:num w:numId="32">
    <w:abstractNumId w:val="3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5BE"/>
    <w:rsid w:val="00000D2B"/>
    <w:rsid w:val="0000112B"/>
    <w:rsid w:val="0000460A"/>
    <w:rsid w:val="0000678F"/>
    <w:rsid w:val="00007F21"/>
    <w:rsid w:val="00013116"/>
    <w:rsid w:val="00015258"/>
    <w:rsid w:val="000269B5"/>
    <w:rsid w:val="000422FB"/>
    <w:rsid w:val="0004423F"/>
    <w:rsid w:val="00047689"/>
    <w:rsid w:val="00055F82"/>
    <w:rsid w:val="00065775"/>
    <w:rsid w:val="0007065B"/>
    <w:rsid w:val="00071FC7"/>
    <w:rsid w:val="00076159"/>
    <w:rsid w:val="000828CD"/>
    <w:rsid w:val="0008356D"/>
    <w:rsid w:val="00086FBC"/>
    <w:rsid w:val="00092348"/>
    <w:rsid w:val="000951FB"/>
    <w:rsid w:val="0009694F"/>
    <w:rsid w:val="00096AF1"/>
    <w:rsid w:val="000A4B15"/>
    <w:rsid w:val="000A568F"/>
    <w:rsid w:val="000A56E4"/>
    <w:rsid w:val="000A5C58"/>
    <w:rsid w:val="000B0BD6"/>
    <w:rsid w:val="000B224D"/>
    <w:rsid w:val="000B607F"/>
    <w:rsid w:val="000B671D"/>
    <w:rsid w:val="000B7EB2"/>
    <w:rsid w:val="000C0FFD"/>
    <w:rsid w:val="000C447A"/>
    <w:rsid w:val="000D03B1"/>
    <w:rsid w:val="000D47F7"/>
    <w:rsid w:val="000D5392"/>
    <w:rsid w:val="000D6417"/>
    <w:rsid w:val="000E3F28"/>
    <w:rsid w:val="000E5C07"/>
    <w:rsid w:val="000E7B2B"/>
    <w:rsid w:val="00105D2E"/>
    <w:rsid w:val="0011308F"/>
    <w:rsid w:val="001150AF"/>
    <w:rsid w:val="001172D0"/>
    <w:rsid w:val="00124720"/>
    <w:rsid w:val="00132A5F"/>
    <w:rsid w:val="00137C40"/>
    <w:rsid w:val="00145664"/>
    <w:rsid w:val="001476E3"/>
    <w:rsid w:val="001477C6"/>
    <w:rsid w:val="00162259"/>
    <w:rsid w:val="00162F6B"/>
    <w:rsid w:val="0016765B"/>
    <w:rsid w:val="00170EEE"/>
    <w:rsid w:val="00183586"/>
    <w:rsid w:val="0018500A"/>
    <w:rsid w:val="001A2E48"/>
    <w:rsid w:val="001A3698"/>
    <w:rsid w:val="001B6407"/>
    <w:rsid w:val="001C337B"/>
    <w:rsid w:val="001C47F5"/>
    <w:rsid w:val="001C5213"/>
    <w:rsid w:val="001C5394"/>
    <w:rsid w:val="001C7F3F"/>
    <w:rsid w:val="001D6864"/>
    <w:rsid w:val="001E1668"/>
    <w:rsid w:val="001E1E0C"/>
    <w:rsid w:val="001F5098"/>
    <w:rsid w:val="001F62F1"/>
    <w:rsid w:val="00205B77"/>
    <w:rsid w:val="00214412"/>
    <w:rsid w:val="002155BE"/>
    <w:rsid w:val="00216B9E"/>
    <w:rsid w:val="00220EC9"/>
    <w:rsid w:val="00231B32"/>
    <w:rsid w:val="00233F96"/>
    <w:rsid w:val="00234059"/>
    <w:rsid w:val="00245334"/>
    <w:rsid w:val="002471B2"/>
    <w:rsid w:val="00247CFE"/>
    <w:rsid w:val="00262369"/>
    <w:rsid w:val="00265EE2"/>
    <w:rsid w:val="00267A46"/>
    <w:rsid w:val="002719FC"/>
    <w:rsid w:val="0027357A"/>
    <w:rsid w:val="00274185"/>
    <w:rsid w:val="002747AF"/>
    <w:rsid w:val="0027487F"/>
    <w:rsid w:val="002771B2"/>
    <w:rsid w:val="00280F1B"/>
    <w:rsid w:val="00283E2C"/>
    <w:rsid w:val="00284D21"/>
    <w:rsid w:val="002869D0"/>
    <w:rsid w:val="002A0CE0"/>
    <w:rsid w:val="002A3773"/>
    <w:rsid w:val="002A6561"/>
    <w:rsid w:val="002A6D8D"/>
    <w:rsid w:val="002B22B4"/>
    <w:rsid w:val="002C083F"/>
    <w:rsid w:val="002C61AC"/>
    <w:rsid w:val="002C6A41"/>
    <w:rsid w:val="002C7853"/>
    <w:rsid w:val="002D39A9"/>
    <w:rsid w:val="002E252E"/>
    <w:rsid w:val="002E2A3E"/>
    <w:rsid w:val="002E564E"/>
    <w:rsid w:val="002F26F4"/>
    <w:rsid w:val="002F32AA"/>
    <w:rsid w:val="002F463B"/>
    <w:rsid w:val="003014AC"/>
    <w:rsid w:val="00301C6B"/>
    <w:rsid w:val="00307548"/>
    <w:rsid w:val="00316065"/>
    <w:rsid w:val="003166A5"/>
    <w:rsid w:val="003233C6"/>
    <w:rsid w:val="00324784"/>
    <w:rsid w:val="00325262"/>
    <w:rsid w:val="00325C5D"/>
    <w:rsid w:val="003341FE"/>
    <w:rsid w:val="00334AFB"/>
    <w:rsid w:val="00336972"/>
    <w:rsid w:val="0033799C"/>
    <w:rsid w:val="0034647D"/>
    <w:rsid w:val="00347448"/>
    <w:rsid w:val="003541FB"/>
    <w:rsid w:val="00354A1C"/>
    <w:rsid w:val="003647B3"/>
    <w:rsid w:val="003672B6"/>
    <w:rsid w:val="003847D7"/>
    <w:rsid w:val="00391A55"/>
    <w:rsid w:val="003A3882"/>
    <w:rsid w:val="003A4EB2"/>
    <w:rsid w:val="003A63CF"/>
    <w:rsid w:val="003B030C"/>
    <w:rsid w:val="003B2812"/>
    <w:rsid w:val="003B29D0"/>
    <w:rsid w:val="003B3420"/>
    <w:rsid w:val="003B6CF2"/>
    <w:rsid w:val="003D2D93"/>
    <w:rsid w:val="003D5633"/>
    <w:rsid w:val="003D7B4F"/>
    <w:rsid w:val="003E3554"/>
    <w:rsid w:val="003E6BB7"/>
    <w:rsid w:val="003F0AEA"/>
    <w:rsid w:val="003F2327"/>
    <w:rsid w:val="003F302A"/>
    <w:rsid w:val="003F3181"/>
    <w:rsid w:val="003F50C3"/>
    <w:rsid w:val="00403FE0"/>
    <w:rsid w:val="0040523C"/>
    <w:rsid w:val="00406C6F"/>
    <w:rsid w:val="00412F28"/>
    <w:rsid w:val="00424382"/>
    <w:rsid w:val="0043069F"/>
    <w:rsid w:val="00440E52"/>
    <w:rsid w:val="004501C8"/>
    <w:rsid w:val="00453291"/>
    <w:rsid w:val="004564ED"/>
    <w:rsid w:val="00462661"/>
    <w:rsid w:val="0046675D"/>
    <w:rsid w:val="00471FEF"/>
    <w:rsid w:val="00475DDC"/>
    <w:rsid w:val="004A20C7"/>
    <w:rsid w:val="004A55AF"/>
    <w:rsid w:val="004B0EBE"/>
    <w:rsid w:val="004B6BB9"/>
    <w:rsid w:val="004B6D1C"/>
    <w:rsid w:val="004B7F34"/>
    <w:rsid w:val="004C02DE"/>
    <w:rsid w:val="004C2E23"/>
    <w:rsid w:val="004C318E"/>
    <w:rsid w:val="004C44A7"/>
    <w:rsid w:val="004D08BC"/>
    <w:rsid w:val="004D3E2F"/>
    <w:rsid w:val="004D6574"/>
    <w:rsid w:val="004D7317"/>
    <w:rsid w:val="004F0A7D"/>
    <w:rsid w:val="004F414F"/>
    <w:rsid w:val="00501DED"/>
    <w:rsid w:val="00502DE6"/>
    <w:rsid w:val="00507467"/>
    <w:rsid w:val="00510954"/>
    <w:rsid w:val="00510FC6"/>
    <w:rsid w:val="00511858"/>
    <w:rsid w:val="00512394"/>
    <w:rsid w:val="005165CA"/>
    <w:rsid w:val="0052038F"/>
    <w:rsid w:val="0052089E"/>
    <w:rsid w:val="00523F63"/>
    <w:rsid w:val="0052799E"/>
    <w:rsid w:val="00531256"/>
    <w:rsid w:val="005338B0"/>
    <w:rsid w:val="00535BC4"/>
    <w:rsid w:val="00536862"/>
    <w:rsid w:val="00540DB7"/>
    <w:rsid w:val="00542418"/>
    <w:rsid w:val="00542DF1"/>
    <w:rsid w:val="00556850"/>
    <w:rsid w:val="00570537"/>
    <w:rsid w:val="0058235B"/>
    <w:rsid w:val="00582FE2"/>
    <w:rsid w:val="005843CF"/>
    <w:rsid w:val="00584D5A"/>
    <w:rsid w:val="00585DB1"/>
    <w:rsid w:val="00590CDD"/>
    <w:rsid w:val="0059381D"/>
    <w:rsid w:val="0059482D"/>
    <w:rsid w:val="005964CE"/>
    <w:rsid w:val="00596848"/>
    <w:rsid w:val="005A03FF"/>
    <w:rsid w:val="005A135C"/>
    <w:rsid w:val="005A3E44"/>
    <w:rsid w:val="005A5ACF"/>
    <w:rsid w:val="005B1D56"/>
    <w:rsid w:val="005B24A8"/>
    <w:rsid w:val="005B3974"/>
    <w:rsid w:val="005C0F15"/>
    <w:rsid w:val="005C2C37"/>
    <w:rsid w:val="005C2E19"/>
    <w:rsid w:val="005C5D4A"/>
    <w:rsid w:val="005D0F97"/>
    <w:rsid w:val="005D5342"/>
    <w:rsid w:val="005E10CB"/>
    <w:rsid w:val="005F68DC"/>
    <w:rsid w:val="005F6ABB"/>
    <w:rsid w:val="005F7E02"/>
    <w:rsid w:val="00603572"/>
    <w:rsid w:val="00604C8A"/>
    <w:rsid w:val="00607C87"/>
    <w:rsid w:val="00617D13"/>
    <w:rsid w:val="00627036"/>
    <w:rsid w:val="00636089"/>
    <w:rsid w:val="00662D4D"/>
    <w:rsid w:val="00677BD2"/>
    <w:rsid w:val="0068456A"/>
    <w:rsid w:val="006847C0"/>
    <w:rsid w:val="006A46D0"/>
    <w:rsid w:val="006A639B"/>
    <w:rsid w:val="006A747E"/>
    <w:rsid w:val="006B09DB"/>
    <w:rsid w:val="006B2D15"/>
    <w:rsid w:val="006B53E0"/>
    <w:rsid w:val="006C5B5D"/>
    <w:rsid w:val="006C6F44"/>
    <w:rsid w:val="006D3D4A"/>
    <w:rsid w:val="006D7364"/>
    <w:rsid w:val="006E0681"/>
    <w:rsid w:val="006E1855"/>
    <w:rsid w:val="006E33D4"/>
    <w:rsid w:val="006E5343"/>
    <w:rsid w:val="006E63DC"/>
    <w:rsid w:val="00700E10"/>
    <w:rsid w:val="00714872"/>
    <w:rsid w:val="00716352"/>
    <w:rsid w:val="0073000D"/>
    <w:rsid w:val="007305CF"/>
    <w:rsid w:val="00730E2C"/>
    <w:rsid w:val="007310B4"/>
    <w:rsid w:val="007344FE"/>
    <w:rsid w:val="00745DA7"/>
    <w:rsid w:val="00752CA9"/>
    <w:rsid w:val="00752D8A"/>
    <w:rsid w:val="007566D8"/>
    <w:rsid w:val="007623B7"/>
    <w:rsid w:val="007640AE"/>
    <w:rsid w:val="00777A36"/>
    <w:rsid w:val="00780E66"/>
    <w:rsid w:val="007829D9"/>
    <w:rsid w:val="00783335"/>
    <w:rsid w:val="00793AB4"/>
    <w:rsid w:val="007971B8"/>
    <w:rsid w:val="007A10E0"/>
    <w:rsid w:val="007B1C54"/>
    <w:rsid w:val="007B24C7"/>
    <w:rsid w:val="007B30CE"/>
    <w:rsid w:val="007C1DCF"/>
    <w:rsid w:val="007C65A6"/>
    <w:rsid w:val="007C761C"/>
    <w:rsid w:val="007D1315"/>
    <w:rsid w:val="007D1A22"/>
    <w:rsid w:val="007D1E72"/>
    <w:rsid w:val="007D38B2"/>
    <w:rsid w:val="007D606F"/>
    <w:rsid w:val="007D78D0"/>
    <w:rsid w:val="007E609F"/>
    <w:rsid w:val="007F09A3"/>
    <w:rsid w:val="00800327"/>
    <w:rsid w:val="00800CA7"/>
    <w:rsid w:val="00803626"/>
    <w:rsid w:val="00805616"/>
    <w:rsid w:val="008108E4"/>
    <w:rsid w:val="00811CAE"/>
    <w:rsid w:val="0081478A"/>
    <w:rsid w:val="00820575"/>
    <w:rsid w:val="00821AA4"/>
    <w:rsid w:val="008303EC"/>
    <w:rsid w:val="008309BE"/>
    <w:rsid w:val="008322F2"/>
    <w:rsid w:val="00833F9A"/>
    <w:rsid w:val="0083667B"/>
    <w:rsid w:val="00836C32"/>
    <w:rsid w:val="00836E8E"/>
    <w:rsid w:val="00840E20"/>
    <w:rsid w:val="0084540C"/>
    <w:rsid w:val="008573A2"/>
    <w:rsid w:val="0086047A"/>
    <w:rsid w:val="00860658"/>
    <w:rsid w:val="00861D38"/>
    <w:rsid w:val="008721BF"/>
    <w:rsid w:val="00880A21"/>
    <w:rsid w:val="00884781"/>
    <w:rsid w:val="00885CF3"/>
    <w:rsid w:val="0088721F"/>
    <w:rsid w:val="008929D0"/>
    <w:rsid w:val="00895B57"/>
    <w:rsid w:val="008A2808"/>
    <w:rsid w:val="008B6D11"/>
    <w:rsid w:val="008C25DB"/>
    <w:rsid w:val="008D75B8"/>
    <w:rsid w:val="008D7B0E"/>
    <w:rsid w:val="00901086"/>
    <w:rsid w:val="00901CFA"/>
    <w:rsid w:val="009065A5"/>
    <w:rsid w:val="00912575"/>
    <w:rsid w:val="00913EC0"/>
    <w:rsid w:val="009140F9"/>
    <w:rsid w:val="00914636"/>
    <w:rsid w:val="00916A44"/>
    <w:rsid w:val="00922515"/>
    <w:rsid w:val="009230A4"/>
    <w:rsid w:val="00923565"/>
    <w:rsid w:val="00932652"/>
    <w:rsid w:val="00932B3E"/>
    <w:rsid w:val="00933065"/>
    <w:rsid w:val="009443EC"/>
    <w:rsid w:val="00944EF0"/>
    <w:rsid w:val="009479D8"/>
    <w:rsid w:val="00954133"/>
    <w:rsid w:val="00954C82"/>
    <w:rsid w:val="00956DAA"/>
    <w:rsid w:val="00960452"/>
    <w:rsid w:val="00962095"/>
    <w:rsid w:val="00963CCD"/>
    <w:rsid w:val="00965DF2"/>
    <w:rsid w:val="0097121A"/>
    <w:rsid w:val="00973980"/>
    <w:rsid w:val="009944E7"/>
    <w:rsid w:val="00995348"/>
    <w:rsid w:val="009A0D39"/>
    <w:rsid w:val="009A6CF6"/>
    <w:rsid w:val="009B0828"/>
    <w:rsid w:val="009C0110"/>
    <w:rsid w:val="009C1CA3"/>
    <w:rsid w:val="009C30F0"/>
    <w:rsid w:val="009C51AC"/>
    <w:rsid w:val="009E3A41"/>
    <w:rsid w:val="009E4D85"/>
    <w:rsid w:val="009F1142"/>
    <w:rsid w:val="009F5B9A"/>
    <w:rsid w:val="00A026F3"/>
    <w:rsid w:val="00A07D37"/>
    <w:rsid w:val="00A11192"/>
    <w:rsid w:val="00A126A6"/>
    <w:rsid w:val="00A25240"/>
    <w:rsid w:val="00A27EE9"/>
    <w:rsid w:val="00A36416"/>
    <w:rsid w:val="00A45A97"/>
    <w:rsid w:val="00A53E78"/>
    <w:rsid w:val="00A57453"/>
    <w:rsid w:val="00A624B9"/>
    <w:rsid w:val="00A65C3B"/>
    <w:rsid w:val="00A701DA"/>
    <w:rsid w:val="00A7125A"/>
    <w:rsid w:val="00A8078C"/>
    <w:rsid w:val="00A85712"/>
    <w:rsid w:val="00A8601A"/>
    <w:rsid w:val="00A92183"/>
    <w:rsid w:val="00AB0123"/>
    <w:rsid w:val="00AB26B8"/>
    <w:rsid w:val="00AB4B28"/>
    <w:rsid w:val="00AD22E1"/>
    <w:rsid w:val="00AD36CD"/>
    <w:rsid w:val="00AD3B83"/>
    <w:rsid w:val="00AE0474"/>
    <w:rsid w:val="00AE0A65"/>
    <w:rsid w:val="00AE53BF"/>
    <w:rsid w:val="00AF5CEF"/>
    <w:rsid w:val="00B0134E"/>
    <w:rsid w:val="00B01ECE"/>
    <w:rsid w:val="00B031C2"/>
    <w:rsid w:val="00B03739"/>
    <w:rsid w:val="00B03ED7"/>
    <w:rsid w:val="00B059BB"/>
    <w:rsid w:val="00B06530"/>
    <w:rsid w:val="00B126BF"/>
    <w:rsid w:val="00B14EF5"/>
    <w:rsid w:val="00B17873"/>
    <w:rsid w:val="00B20058"/>
    <w:rsid w:val="00B230A6"/>
    <w:rsid w:val="00B325C1"/>
    <w:rsid w:val="00B351AB"/>
    <w:rsid w:val="00B44083"/>
    <w:rsid w:val="00B4573E"/>
    <w:rsid w:val="00B4774F"/>
    <w:rsid w:val="00B526E9"/>
    <w:rsid w:val="00B569BC"/>
    <w:rsid w:val="00B6456D"/>
    <w:rsid w:val="00B66316"/>
    <w:rsid w:val="00B7161D"/>
    <w:rsid w:val="00B77382"/>
    <w:rsid w:val="00B776BC"/>
    <w:rsid w:val="00B82B8D"/>
    <w:rsid w:val="00B835E7"/>
    <w:rsid w:val="00B842AD"/>
    <w:rsid w:val="00B86379"/>
    <w:rsid w:val="00B9353B"/>
    <w:rsid w:val="00BA7538"/>
    <w:rsid w:val="00BB099C"/>
    <w:rsid w:val="00BB3F84"/>
    <w:rsid w:val="00BC160A"/>
    <w:rsid w:val="00BC17F8"/>
    <w:rsid w:val="00BC27D0"/>
    <w:rsid w:val="00BD0F51"/>
    <w:rsid w:val="00BE6CE2"/>
    <w:rsid w:val="00BF08C2"/>
    <w:rsid w:val="00BF284B"/>
    <w:rsid w:val="00BF4DB4"/>
    <w:rsid w:val="00BF68F2"/>
    <w:rsid w:val="00BF6963"/>
    <w:rsid w:val="00BF7168"/>
    <w:rsid w:val="00C038C8"/>
    <w:rsid w:val="00C07A9B"/>
    <w:rsid w:val="00C10FA0"/>
    <w:rsid w:val="00C1152E"/>
    <w:rsid w:val="00C121CB"/>
    <w:rsid w:val="00C2461A"/>
    <w:rsid w:val="00C2625B"/>
    <w:rsid w:val="00C2698E"/>
    <w:rsid w:val="00C357B8"/>
    <w:rsid w:val="00C36399"/>
    <w:rsid w:val="00C45773"/>
    <w:rsid w:val="00C51C1F"/>
    <w:rsid w:val="00C55194"/>
    <w:rsid w:val="00C61AE2"/>
    <w:rsid w:val="00C62308"/>
    <w:rsid w:val="00C70CF7"/>
    <w:rsid w:val="00C717C2"/>
    <w:rsid w:val="00C734B6"/>
    <w:rsid w:val="00C83D2C"/>
    <w:rsid w:val="00C8720C"/>
    <w:rsid w:val="00C935A3"/>
    <w:rsid w:val="00CA0413"/>
    <w:rsid w:val="00CA347A"/>
    <w:rsid w:val="00CA6B55"/>
    <w:rsid w:val="00CB080D"/>
    <w:rsid w:val="00CB273A"/>
    <w:rsid w:val="00CB4EE8"/>
    <w:rsid w:val="00CB7747"/>
    <w:rsid w:val="00CC3BC9"/>
    <w:rsid w:val="00CC44D6"/>
    <w:rsid w:val="00CC6B4D"/>
    <w:rsid w:val="00CD07FF"/>
    <w:rsid w:val="00CD2B79"/>
    <w:rsid w:val="00CD39B0"/>
    <w:rsid w:val="00CD448B"/>
    <w:rsid w:val="00CE59A1"/>
    <w:rsid w:val="00CF33EB"/>
    <w:rsid w:val="00CF34F8"/>
    <w:rsid w:val="00CF39E9"/>
    <w:rsid w:val="00CF73C3"/>
    <w:rsid w:val="00D0036C"/>
    <w:rsid w:val="00D03812"/>
    <w:rsid w:val="00D053E2"/>
    <w:rsid w:val="00D11094"/>
    <w:rsid w:val="00D14C1A"/>
    <w:rsid w:val="00D15F16"/>
    <w:rsid w:val="00D172D4"/>
    <w:rsid w:val="00D2050D"/>
    <w:rsid w:val="00D22F09"/>
    <w:rsid w:val="00D23F59"/>
    <w:rsid w:val="00D31594"/>
    <w:rsid w:val="00D31EFA"/>
    <w:rsid w:val="00D33309"/>
    <w:rsid w:val="00D33CEC"/>
    <w:rsid w:val="00D51EE0"/>
    <w:rsid w:val="00D63542"/>
    <w:rsid w:val="00D655DA"/>
    <w:rsid w:val="00D65964"/>
    <w:rsid w:val="00D659BC"/>
    <w:rsid w:val="00D65AF2"/>
    <w:rsid w:val="00D7048E"/>
    <w:rsid w:val="00D716CF"/>
    <w:rsid w:val="00D76B62"/>
    <w:rsid w:val="00D82457"/>
    <w:rsid w:val="00D82602"/>
    <w:rsid w:val="00D82C53"/>
    <w:rsid w:val="00D93E38"/>
    <w:rsid w:val="00D94789"/>
    <w:rsid w:val="00D9500F"/>
    <w:rsid w:val="00D96E33"/>
    <w:rsid w:val="00DA1BC4"/>
    <w:rsid w:val="00DA3063"/>
    <w:rsid w:val="00DA7FEC"/>
    <w:rsid w:val="00DB2FAB"/>
    <w:rsid w:val="00DB5332"/>
    <w:rsid w:val="00DB6342"/>
    <w:rsid w:val="00DB7CF1"/>
    <w:rsid w:val="00DC0112"/>
    <w:rsid w:val="00DC131F"/>
    <w:rsid w:val="00DC2F3C"/>
    <w:rsid w:val="00DC5DE6"/>
    <w:rsid w:val="00DD1197"/>
    <w:rsid w:val="00DD4688"/>
    <w:rsid w:val="00DD628C"/>
    <w:rsid w:val="00DE34A0"/>
    <w:rsid w:val="00DE418D"/>
    <w:rsid w:val="00DE710A"/>
    <w:rsid w:val="00DF0B22"/>
    <w:rsid w:val="00DF19AB"/>
    <w:rsid w:val="00DF28CB"/>
    <w:rsid w:val="00DF2C28"/>
    <w:rsid w:val="00DF7454"/>
    <w:rsid w:val="00E03079"/>
    <w:rsid w:val="00E104E5"/>
    <w:rsid w:val="00E11E56"/>
    <w:rsid w:val="00E12885"/>
    <w:rsid w:val="00E23D62"/>
    <w:rsid w:val="00E267FE"/>
    <w:rsid w:val="00E37533"/>
    <w:rsid w:val="00E406C9"/>
    <w:rsid w:val="00E5360B"/>
    <w:rsid w:val="00E6101F"/>
    <w:rsid w:val="00E64DCF"/>
    <w:rsid w:val="00E66B51"/>
    <w:rsid w:val="00E70D59"/>
    <w:rsid w:val="00E72856"/>
    <w:rsid w:val="00E72901"/>
    <w:rsid w:val="00E7360B"/>
    <w:rsid w:val="00E74532"/>
    <w:rsid w:val="00E807C1"/>
    <w:rsid w:val="00E812AD"/>
    <w:rsid w:val="00E87FBE"/>
    <w:rsid w:val="00E91256"/>
    <w:rsid w:val="00EA1531"/>
    <w:rsid w:val="00EA761D"/>
    <w:rsid w:val="00EB15AB"/>
    <w:rsid w:val="00EC06A9"/>
    <w:rsid w:val="00EC0774"/>
    <w:rsid w:val="00EC28AE"/>
    <w:rsid w:val="00EC695E"/>
    <w:rsid w:val="00ED1EE8"/>
    <w:rsid w:val="00F015AB"/>
    <w:rsid w:val="00F050BB"/>
    <w:rsid w:val="00F055A9"/>
    <w:rsid w:val="00F10BAD"/>
    <w:rsid w:val="00F1286D"/>
    <w:rsid w:val="00F1621A"/>
    <w:rsid w:val="00F22CD0"/>
    <w:rsid w:val="00F247B4"/>
    <w:rsid w:val="00F32341"/>
    <w:rsid w:val="00F3761A"/>
    <w:rsid w:val="00F4570F"/>
    <w:rsid w:val="00F54AEF"/>
    <w:rsid w:val="00F551D2"/>
    <w:rsid w:val="00F6069C"/>
    <w:rsid w:val="00F62AF7"/>
    <w:rsid w:val="00F655F4"/>
    <w:rsid w:val="00F67DD9"/>
    <w:rsid w:val="00F776AA"/>
    <w:rsid w:val="00F81431"/>
    <w:rsid w:val="00F81EB1"/>
    <w:rsid w:val="00F870DA"/>
    <w:rsid w:val="00F978B5"/>
    <w:rsid w:val="00F97F60"/>
    <w:rsid w:val="00FA2723"/>
    <w:rsid w:val="00FA3997"/>
    <w:rsid w:val="00FA7BFA"/>
    <w:rsid w:val="00FB3615"/>
    <w:rsid w:val="00FC06C0"/>
    <w:rsid w:val="00FC3859"/>
    <w:rsid w:val="00FC39B1"/>
    <w:rsid w:val="00FC3A26"/>
    <w:rsid w:val="00FD2C25"/>
    <w:rsid w:val="00FD6C6D"/>
    <w:rsid w:val="00FE16B1"/>
    <w:rsid w:val="00FE1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CCEB20EC-5CA0-4363-B275-8C9602E3E68F}">
  <ds:schemaRefs>
    <ds:schemaRef ds:uri="http://schemas.openxmlformats.org/officeDocument/2006/bibliography"/>
  </ds:schemaRefs>
</ds:datastoreItem>
</file>

<file path=customXml/itemProps2.xml><?xml version="1.0" encoding="utf-8"?>
<ds:datastoreItem xmlns:ds="http://schemas.openxmlformats.org/officeDocument/2006/customXml" ds:itemID="{E4531441-5E79-465E-9D5D-1F3F6673C778}"/>
</file>

<file path=customXml/itemProps3.xml><?xml version="1.0" encoding="utf-8"?>
<ds:datastoreItem xmlns:ds="http://schemas.openxmlformats.org/officeDocument/2006/customXml" ds:itemID="{9F6161C0-9E47-4077-AB29-CEBF83E2A1D6}"/>
</file>

<file path=customXml/itemProps4.xml><?xml version="1.0" encoding="utf-8"?>
<ds:datastoreItem xmlns:ds="http://schemas.openxmlformats.org/officeDocument/2006/customXml" ds:itemID="{3A15F95F-9C07-4B1C-A148-F7F084339CCD}"/>
</file>

<file path=docProps/app.xml><?xml version="1.0" encoding="utf-8"?>
<Properties xmlns="http://schemas.openxmlformats.org/officeDocument/2006/extended-properties" xmlns:vt="http://schemas.openxmlformats.org/officeDocument/2006/docPropsVTypes">
  <Template>Normal</Template>
  <TotalTime>2458</TotalTime>
  <Pages>7</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azza</cp:lastModifiedBy>
  <cp:revision>16</cp:revision>
  <cp:lastPrinted>2018-09-26T11:20:00Z</cp:lastPrinted>
  <dcterms:created xsi:type="dcterms:W3CDTF">2016-12-28T07:24:00Z</dcterms:created>
  <dcterms:modified xsi:type="dcterms:W3CDTF">2018-09-27T07:42:00Z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